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1" w:rsidRDefault="001317D1" w:rsidP="001317D1">
      <w:pPr>
        <w:spacing w:line="240" w:lineRule="auto"/>
        <w:rPr>
          <w:i/>
          <w:lang/>
        </w:rPr>
      </w:pPr>
      <w:r w:rsidRPr="001317D1">
        <w:rPr>
          <w:b/>
          <w:lang/>
        </w:rPr>
        <w:t>Nastavna jedinica:</w:t>
      </w:r>
      <w:r>
        <w:rPr>
          <w:lang/>
        </w:rPr>
        <w:t xml:space="preserve"> </w:t>
      </w:r>
      <w:r w:rsidRPr="001317D1">
        <w:rPr>
          <w:i/>
          <w:lang/>
        </w:rPr>
        <w:t>Procedura nabavke, politika minimalnih,</w:t>
      </w:r>
    </w:p>
    <w:p w:rsidR="00466439" w:rsidRDefault="001317D1" w:rsidP="001317D1">
      <w:pPr>
        <w:spacing w:line="240" w:lineRule="auto"/>
        <w:rPr>
          <w:i/>
          <w:lang/>
        </w:rPr>
      </w:pPr>
      <w:r w:rsidRPr="001317D1">
        <w:rPr>
          <w:i/>
          <w:lang/>
        </w:rPr>
        <w:t xml:space="preserve"> maksimalnih i optimalnih zaliha</w:t>
      </w:r>
    </w:p>
    <w:p w:rsidR="001317D1" w:rsidRPr="001317D1" w:rsidRDefault="001317D1" w:rsidP="001317D1">
      <w:pPr>
        <w:spacing w:line="240" w:lineRule="auto"/>
        <w:rPr>
          <w:lang/>
        </w:rPr>
      </w:pPr>
      <w:r w:rsidRPr="001317D1">
        <w:rPr>
          <w:b/>
          <w:lang/>
        </w:rPr>
        <w:t>Broj časa:</w:t>
      </w:r>
      <w:r>
        <w:rPr>
          <w:lang/>
        </w:rPr>
        <w:t xml:space="preserve"> 47 i 48 čas</w:t>
      </w:r>
    </w:p>
    <w:p w:rsidR="001317D1" w:rsidRDefault="001317D1" w:rsidP="001317D1">
      <w:pPr>
        <w:jc w:val="center"/>
        <w:rPr>
          <w:lang/>
        </w:rPr>
      </w:pPr>
    </w:p>
    <w:p w:rsidR="00EE2620" w:rsidRDefault="001317D1" w:rsidP="001317D1">
      <w:pPr>
        <w:rPr>
          <w:b/>
          <w:lang/>
        </w:rPr>
      </w:pPr>
      <w:r w:rsidRPr="001317D1">
        <w:rPr>
          <w:b/>
          <w:lang/>
        </w:rPr>
        <w:t>PROCEDURA NABAVKE</w:t>
      </w:r>
      <w:r w:rsidR="007D720A">
        <w:rPr>
          <w:b/>
          <w:lang/>
        </w:rPr>
        <w:t xml:space="preserve"> </w:t>
      </w:r>
    </w:p>
    <w:p w:rsidR="001317D1" w:rsidRDefault="00EE2620" w:rsidP="00EE2620">
      <w:pPr>
        <w:pStyle w:val="ListParagraph"/>
        <w:numPr>
          <w:ilvl w:val="0"/>
          <w:numId w:val="1"/>
        </w:numPr>
        <w:rPr>
          <w:lang/>
        </w:rPr>
      </w:pPr>
      <w:r w:rsidRPr="00EE2620">
        <w:rPr>
          <w:lang/>
        </w:rPr>
        <w:t xml:space="preserve">Nabavka </w:t>
      </w:r>
      <w:r>
        <w:rPr>
          <w:lang/>
        </w:rPr>
        <w:t>u užem smislu podrazumeva snadbevanje proizvodnog preduzeća potrebnim predmetima rada sa domaćeg i inostranog tržišta, a u trgovinskim nabavku radi dalje prodaje krajnjim potrošačima.</w:t>
      </w:r>
    </w:p>
    <w:p w:rsidR="00EE2620" w:rsidRDefault="00EE2620" w:rsidP="00EE262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Osnovni cilj nabavke je da obezbedi kontinuirano snadbevanje preduzeća u bilo kojoj delatnosti</w:t>
      </w:r>
      <w:r w:rsidR="003B3E22">
        <w:rPr>
          <w:lang/>
        </w:rPr>
        <w:t>, uz najniže troškove nabavke i držanja zaliha.</w:t>
      </w:r>
    </w:p>
    <w:p w:rsidR="003B3E22" w:rsidRDefault="003B3E22" w:rsidP="00EE262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Ostvarivanje osnovnog cilja nabavke podrazumeva definisanje politike nabavke i realizaciju parcijalnih zadataka.</w:t>
      </w:r>
    </w:p>
    <w:p w:rsidR="003B3E22" w:rsidRDefault="003B3E22" w:rsidP="00EE262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Plan proizvodnje čini osnov za planiranje nabavke u proizvodnim preduzećima, dok je u trgovinskim osnov za planiranje plan prodaje.</w:t>
      </w:r>
    </w:p>
    <w:p w:rsidR="003B3E22" w:rsidRDefault="003B3E22" w:rsidP="00EE262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Plan  nabavke materijala odvija se u 2 faze: planiranje potrebnog materijala, izrada plana nabavke materijala.</w:t>
      </w:r>
    </w:p>
    <w:p w:rsidR="003B3E22" w:rsidRDefault="003B3E22" w:rsidP="00EE262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Sa stanovišta veličine zaliha</w:t>
      </w:r>
      <w:r w:rsidR="001E7027">
        <w:rPr>
          <w:lang/>
        </w:rPr>
        <w:t xml:space="preserve"> koje se mogu držati u skladištu, preduzeće može voditi politiku minimalnih, maksimalnih i optimalnih zaliha sirovina, materijala i gotovih proizvoda.</w:t>
      </w:r>
    </w:p>
    <w:p w:rsidR="001E7027" w:rsidRDefault="001E7027" w:rsidP="00EE262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Pored osnovnih vrsta zaliha treba poznavati i signalne, standardne, tekuće i prosečne zalihe preduzeća. (</w:t>
      </w:r>
      <w:r w:rsidRPr="007D720A">
        <w:rPr>
          <w:b/>
          <w:lang/>
        </w:rPr>
        <w:t>pročitati o njima str. 135 i izdvojiti u sveskama razlike izmedju njih</w:t>
      </w:r>
      <w:r>
        <w:rPr>
          <w:lang/>
        </w:rPr>
        <w:t>)</w:t>
      </w:r>
    </w:p>
    <w:p w:rsidR="001E7027" w:rsidRDefault="001E7027" w:rsidP="00EE262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Optimalne zalih su najpovoljnije za preduzeće, jer istovremeno obezbedjuju najniže troškove nabavke i držanja zaliha sirovina, materijala i gotovih proizvoda.</w:t>
      </w:r>
    </w:p>
    <w:p w:rsidR="001E7027" w:rsidRDefault="001E7027" w:rsidP="00EE262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Istraživanje tržišta nabavke predstavlja organizovano i sistematsko prikupljanje, sredjivanje i obradu, analiziranje podataka o potencijalnim dobavljačima, o stanju i kretanju na tržištu nabavke radi donošenja ispravnih odluka u nabavci.</w:t>
      </w:r>
    </w:p>
    <w:p w:rsidR="001E7027" w:rsidRDefault="001E7027" w:rsidP="00EE262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Najčešći kriterijumi za izbor najpovoljnije ponude su cena, rokovi plaćanja, troškovi transporta, kvalitet robe. Izbor najpovoljnijeg dobavljača vršti se metodom rangiranja na osnovu analize utrvrdjenih kriterijuma.</w:t>
      </w:r>
    </w:p>
    <w:p w:rsidR="001E7027" w:rsidRDefault="001E7027" w:rsidP="001E7027">
      <w:pPr>
        <w:rPr>
          <w:lang/>
        </w:rPr>
      </w:pPr>
    </w:p>
    <w:p w:rsidR="007D720A" w:rsidRDefault="007D720A" w:rsidP="001E7027">
      <w:pPr>
        <w:rPr>
          <w:lang/>
        </w:rPr>
      </w:pPr>
      <w:r>
        <w:rPr>
          <w:lang/>
        </w:rPr>
        <w:tab/>
        <w:t>Poslovima nabavke se bavi nabavna služba. Uvidom u lager listu utvrdjuje se stanje zaliha i donosi odluka o količinama koje treba nabaviti. Šalje se upit dobavljačima, a dobavljač dostavlja ponudu. Sledeći korak jeizbor  najpovoljnije ponude metodom rangiranja i slanje porudžbine.</w:t>
      </w:r>
    </w:p>
    <w:p w:rsidR="007D720A" w:rsidRDefault="007D720A" w:rsidP="001E7027">
      <w:pPr>
        <w:rPr>
          <w:lang/>
        </w:rPr>
      </w:pPr>
    </w:p>
    <w:p w:rsidR="007D720A" w:rsidRDefault="007D720A" w:rsidP="001E7027">
      <w:pPr>
        <w:rPr>
          <w:lang/>
        </w:rPr>
      </w:pPr>
      <w:r>
        <w:rPr>
          <w:lang/>
        </w:rPr>
        <w:lastRenderedPageBreak/>
        <w:t>Zadatak za učenike:</w:t>
      </w:r>
    </w:p>
    <w:p w:rsidR="007D720A" w:rsidRDefault="007D720A" w:rsidP="007D72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pročitati proceduru nabavke, udžbenik str. 126</w:t>
      </w:r>
    </w:p>
    <w:p w:rsidR="007D720A" w:rsidRDefault="007D720A" w:rsidP="007D72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prepisati u svesku prethodnih 10 koraka</w:t>
      </w:r>
      <w:r w:rsidR="007C255C">
        <w:rPr>
          <w:lang/>
        </w:rPr>
        <w:t xml:space="preserve"> i izdvojiti ključne termine (str. 154)</w:t>
      </w:r>
    </w:p>
    <w:p w:rsidR="007D720A" w:rsidRDefault="007D720A" w:rsidP="007D72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uraditi radni zadatak</w:t>
      </w:r>
    </w:p>
    <w:p w:rsidR="007C255C" w:rsidRPr="00366598" w:rsidRDefault="007D720A" w:rsidP="007D72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rešenja dostaviti na e-mail: </w:t>
      </w:r>
      <w:hyperlink r:id="rId5" w:history="1">
        <w:r w:rsidR="00366598" w:rsidRPr="00F35C3B">
          <w:rPr>
            <w:rStyle w:val="Hyperlink"/>
            <w:lang/>
          </w:rPr>
          <w:t>dragicape</w:t>
        </w:r>
        <w:r w:rsidR="00366598" w:rsidRPr="00F35C3B">
          <w:rPr>
            <w:rStyle w:val="Hyperlink"/>
          </w:rPr>
          <w:t>@gmail.com</w:t>
        </w:r>
      </w:hyperlink>
    </w:p>
    <w:p w:rsidR="00366598" w:rsidRDefault="00366598" w:rsidP="007D720A">
      <w:pPr>
        <w:pStyle w:val="ListParagraph"/>
        <w:numPr>
          <w:ilvl w:val="0"/>
          <w:numId w:val="2"/>
        </w:numPr>
        <w:rPr>
          <w:lang/>
        </w:rPr>
      </w:pPr>
      <w:r>
        <w:t>sadržaj porudzbine evidentirati u sveskama</w:t>
      </w:r>
    </w:p>
    <w:p w:rsidR="007C255C" w:rsidRDefault="007C255C" w:rsidP="007C255C">
      <w:pPr>
        <w:rPr>
          <w:lang/>
        </w:rPr>
      </w:pPr>
    </w:p>
    <w:p w:rsidR="00EA43AA" w:rsidRPr="00EA43AA" w:rsidRDefault="007C255C" w:rsidP="00E7122B">
      <w:pPr>
        <w:rPr>
          <w:b/>
          <w:lang/>
        </w:rPr>
      </w:pPr>
      <w:r w:rsidRPr="00E7122B">
        <w:rPr>
          <w:b/>
          <w:lang/>
        </w:rPr>
        <w:t>Radni zadatak:</w:t>
      </w:r>
    </w:p>
    <w:p w:rsidR="00E7122B" w:rsidRDefault="00E7122B" w:rsidP="00E7122B">
      <w:pPr>
        <w:tabs>
          <w:tab w:val="left" w:pos="720"/>
        </w:tabs>
        <w:ind w:left="720"/>
        <w:jc w:val="left"/>
        <w:rPr>
          <w:lang/>
        </w:rPr>
      </w:pPr>
      <w:r>
        <w:rPr>
          <w:lang/>
        </w:rPr>
        <w:t xml:space="preserve">Stiglo je trebovanje za kancelarijski potrošni materijal  po sledećoj specifikaciji: </w:t>
      </w:r>
    </w:p>
    <w:p w:rsidR="00E7122B" w:rsidRDefault="00E7122B" w:rsidP="00E7122B">
      <w:pPr>
        <w:pStyle w:val="ListParagraph"/>
        <w:numPr>
          <w:ilvl w:val="0"/>
          <w:numId w:val="4"/>
        </w:numPr>
        <w:tabs>
          <w:tab w:val="left" w:pos="720"/>
        </w:tabs>
        <w:jc w:val="left"/>
        <w:rPr>
          <w:lang/>
        </w:rPr>
      </w:pPr>
      <w:r>
        <w:rPr>
          <w:lang/>
        </w:rPr>
        <w:t>30 riseva papira</w:t>
      </w:r>
    </w:p>
    <w:p w:rsidR="00E7122B" w:rsidRDefault="00E7122B" w:rsidP="00E7122B">
      <w:pPr>
        <w:pStyle w:val="ListParagraph"/>
        <w:numPr>
          <w:ilvl w:val="0"/>
          <w:numId w:val="4"/>
        </w:numPr>
        <w:tabs>
          <w:tab w:val="left" w:pos="720"/>
        </w:tabs>
        <w:jc w:val="left"/>
        <w:rPr>
          <w:lang/>
        </w:rPr>
      </w:pPr>
      <w:r>
        <w:rPr>
          <w:lang/>
        </w:rPr>
        <w:t>50 olovaka</w:t>
      </w:r>
    </w:p>
    <w:p w:rsidR="00E7122B" w:rsidRDefault="00E7122B" w:rsidP="00E7122B">
      <w:pPr>
        <w:pStyle w:val="ListParagraph"/>
        <w:numPr>
          <w:ilvl w:val="0"/>
          <w:numId w:val="4"/>
        </w:numPr>
        <w:tabs>
          <w:tab w:val="left" w:pos="720"/>
        </w:tabs>
        <w:jc w:val="left"/>
        <w:rPr>
          <w:lang/>
        </w:rPr>
      </w:pPr>
      <w:r>
        <w:rPr>
          <w:lang/>
        </w:rPr>
        <w:t>20 registratora</w:t>
      </w:r>
    </w:p>
    <w:p w:rsidR="00E7122B" w:rsidRDefault="00E7122B" w:rsidP="00E7122B">
      <w:pPr>
        <w:pStyle w:val="ListParagraph"/>
        <w:numPr>
          <w:ilvl w:val="0"/>
          <w:numId w:val="4"/>
        </w:numPr>
        <w:tabs>
          <w:tab w:val="left" w:pos="720"/>
        </w:tabs>
        <w:jc w:val="left"/>
        <w:rPr>
          <w:lang/>
        </w:rPr>
      </w:pPr>
      <w:r>
        <w:rPr>
          <w:lang/>
        </w:rPr>
        <w:t>35 fascikli</w:t>
      </w:r>
    </w:p>
    <w:p w:rsidR="00E7122B" w:rsidRPr="00E7122B" w:rsidRDefault="00E7122B" w:rsidP="00E7122B">
      <w:pPr>
        <w:tabs>
          <w:tab w:val="left" w:pos="720"/>
        </w:tabs>
        <w:rPr>
          <w:rFonts w:ascii="Calibri" w:eastAsia="Calibri" w:hAnsi="Calibri" w:cs="Times New Roman"/>
          <w:lang/>
        </w:rPr>
      </w:pPr>
      <w:r>
        <w:rPr>
          <w:lang/>
        </w:rPr>
        <w:tab/>
        <w:t>Na zalihama ima po 18 komada od svake vrste trebovanog materijala. Praksa preduzeća je da se prvo potroše zalihe a zatim se poručuje kancelarijski materijal. Napravite porudžbinu dobavljaču „Varijant“ d.o.o. PIB: 132523141, Gospodska 28, 11000 Beograd po vrsti i količini robe u skladu sa poslovnom praksom nabavke u preduzeću-</w:t>
      </w:r>
    </w:p>
    <w:p w:rsidR="007C255C" w:rsidRDefault="00366598" w:rsidP="00E7122B">
      <w:pPr>
        <w:rPr>
          <w:lang/>
        </w:rPr>
      </w:pPr>
      <w:r>
        <w:rPr>
          <w:lang/>
        </w:rPr>
        <w:tab/>
        <w:t>Posiljalac je vaše VPD.</w:t>
      </w:r>
    </w:p>
    <w:p w:rsidR="00366598" w:rsidRDefault="00366598" w:rsidP="00E7122B">
      <w:pPr>
        <w:rPr>
          <w:lang/>
        </w:rPr>
      </w:pPr>
    </w:p>
    <w:p w:rsidR="00366598" w:rsidRPr="007C255C" w:rsidRDefault="00366598" w:rsidP="00E7122B">
      <w:pPr>
        <w:rPr>
          <w:lang/>
        </w:rPr>
      </w:pPr>
    </w:p>
    <w:sectPr w:rsidR="00366598" w:rsidRPr="007C255C" w:rsidSect="001317D1">
      <w:pgSz w:w="12240" w:h="15840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5A6"/>
    <w:multiLevelType w:val="hybridMultilevel"/>
    <w:tmpl w:val="E18426E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3156"/>
    <w:multiLevelType w:val="hybridMultilevel"/>
    <w:tmpl w:val="C844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351B"/>
    <w:multiLevelType w:val="hybridMultilevel"/>
    <w:tmpl w:val="FFDAD1DE"/>
    <w:lvl w:ilvl="0" w:tplc="C0CA8B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426488"/>
    <w:multiLevelType w:val="hybridMultilevel"/>
    <w:tmpl w:val="05FC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317D1"/>
    <w:rsid w:val="00032891"/>
    <w:rsid w:val="001317D1"/>
    <w:rsid w:val="001E7027"/>
    <w:rsid w:val="00366598"/>
    <w:rsid w:val="003B3E22"/>
    <w:rsid w:val="00466439"/>
    <w:rsid w:val="00707D9A"/>
    <w:rsid w:val="007C255C"/>
    <w:rsid w:val="007D720A"/>
    <w:rsid w:val="00835CC3"/>
    <w:rsid w:val="00883AB3"/>
    <w:rsid w:val="00A06CB0"/>
    <w:rsid w:val="00DF6635"/>
    <w:rsid w:val="00E7122B"/>
    <w:rsid w:val="00EA43AA"/>
    <w:rsid w:val="00EE2620"/>
    <w:rsid w:val="00F0484D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ica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2020-03-17T21:35:00Z</dcterms:created>
  <dcterms:modified xsi:type="dcterms:W3CDTF">2020-03-17T21:35:00Z</dcterms:modified>
</cp:coreProperties>
</file>