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9A2A4E" w:rsidRPr="009A2A4E" w:rsidTr="00B75F9B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9A2A4E" w:rsidRPr="009A2A4E" w:rsidRDefault="009A2A4E" w:rsidP="009A2A4E">
            <w:pPr>
              <w:spacing w:after="0" w:line="240" w:lineRule="auto"/>
              <w:ind w:left="1440" w:hanging="14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9A2A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sr-Cyrl-CS"/>
              </w:rPr>
              <w:t xml:space="preserve">Радионица: </w:t>
            </w:r>
            <w:r w:rsidRPr="009A2A4E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val="sr-Cyrl-CS"/>
              </w:rPr>
              <w:t>Удружења грађана – упознавање с радом локалних удружења грађана</w:t>
            </w:r>
          </w:p>
        </w:tc>
      </w:tr>
    </w:tbl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ЦИЉ:</w:t>
      </w: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Циљ ове радионице је да се ученици упознају с радом локалног удружења грађана као примером добре праксе.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A2A4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ЗАДАЦИ:</w:t>
      </w:r>
    </w:p>
    <w:p w:rsidR="009A2A4E" w:rsidRPr="009A2A4E" w:rsidRDefault="009A2A4E" w:rsidP="009A2A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Представљање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локалног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удружења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гра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ана</w:t>
      </w:r>
      <w:proofErr w:type="spellEnd"/>
    </w:p>
    <w:p w:rsidR="009A2A4E" w:rsidRPr="009A2A4E" w:rsidRDefault="009A2A4E" w:rsidP="009A2A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 о активностима и акцијама које је ово удружење грађана спровело у локалној заједници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A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Материјал за рад: 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Напомена:</w:t>
      </w: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Пожељно је да представник локалног удружења грађана подели у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sr-Latn-CS"/>
        </w:rPr>
        <w:t>ч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еницима брошуре о раду и акцијама организације коју представља.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ОПИС АКТИВНОСТИ: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Напомена:</w:t>
      </w: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потребе овог часа потребно је да наставник/ца унапред контактира локално удружење грађана и обезбеди учешће 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једног (или више) 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представника овог удружења. Такође, неопходно је да у договору са представником локалног удружења грађана припреми кораке потребне за ову активност. 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Први корак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(Трајање: 5 минута)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Наставник/ца представља ученицима госта 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(или више њих) 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локалног удружења грађана позивајући их да саслушају његову презентацију. 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2A4E" w:rsidRPr="009A2A4E" w:rsidRDefault="009A2A4E" w:rsidP="009A2A4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Други корак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(Трајање: 20 минута)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У овом делу активности гост представља локално удружење грађана.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Нарочито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важно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презен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ацијом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буду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обухваћене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следеће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области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9A2A4E" w:rsidRPr="009A2A4E" w:rsidRDefault="009A2A4E" w:rsidP="009A2A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сторијат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удружења</w:t>
      </w:r>
      <w:proofErr w:type="spellEnd"/>
    </w:p>
    <w:p w:rsidR="009A2A4E" w:rsidRPr="009A2A4E" w:rsidRDefault="009A2A4E" w:rsidP="009A2A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аконски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оквир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рада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удружења</w:t>
      </w:r>
      <w:proofErr w:type="spellEnd"/>
    </w:p>
    <w:p w:rsidR="009A2A4E" w:rsidRPr="009A2A4E" w:rsidRDefault="009A2A4E" w:rsidP="009A2A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исија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удружења</w:t>
      </w:r>
      <w:proofErr w:type="spellEnd"/>
    </w:p>
    <w:p w:rsidR="009A2A4E" w:rsidRPr="009A2A4E" w:rsidRDefault="009A2A4E" w:rsidP="009A2A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онкретне активности које 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ово удружење спровело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2A4E" w:rsidRPr="009A2A4E" w:rsidRDefault="009A2A4E" w:rsidP="009A2A4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Трећи корак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(Трајање: 20 минута)</w:t>
      </w: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По заврштеку презентације ученици добијају могућност да госту постављају питања. Од госта се очекују конкретни и кратки одговори како би што већи број ученика добио прилику да постави питања.</w:t>
      </w: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Овај корак могуће је организовати на неколико начина</w:t>
      </w: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2A4E" w:rsidRPr="009A2A4E" w:rsidRDefault="009A2A4E" w:rsidP="009A2A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Спонтано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постављање</w:t>
      </w:r>
      <w:proofErr w:type="spellEnd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2A4E">
        <w:rPr>
          <w:rFonts w:ascii="Times New Roman" w:eastAsia="Times New Roman" w:hAnsi="Times New Roman" w:cs="Times New Roman"/>
          <w:sz w:val="24"/>
          <w:szCs w:val="24"/>
          <w:lang w:val="en-GB"/>
        </w:rPr>
        <w:t>питања</w:t>
      </w:r>
      <w:proofErr w:type="spellEnd"/>
    </w:p>
    <w:p w:rsidR="009A2A4E" w:rsidRPr="009A2A4E" w:rsidRDefault="009A2A4E" w:rsidP="009A2A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Сваки од ученика на парчету папира запише питање за госта</w:t>
      </w:r>
    </w:p>
    <w:p w:rsidR="009A2A4E" w:rsidRPr="009A2A4E" w:rsidRDefault="009A2A4E" w:rsidP="009A2A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ru-RU"/>
        </w:rPr>
        <w:t>Сви ученици унапред поставе питања како би гост могао своје одговоре да организује у складу са временским могућностима и интересовањима ученика.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2A4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Напомена: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2A4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Наставник/ца може да организује сусрет са предствницима удружења грађана за више разреда у истом термину.</w:t>
      </w: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2A4E" w:rsidRPr="009A2A4E" w:rsidRDefault="009A2A4E" w:rsidP="009A2A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9A2A4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br w:type="page"/>
      </w:r>
    </w:p>
    <w:p w:rsidR="005013E1" w:rsidRDefault="005013E1">
      <w:bookmarkStart w:id="0" w:name="_GoBack"/>
      <w:bookmarkEnd w:id="0"/>
    </w:p>
    <w:sectPr w:rsidR="0050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F7A"/>
    <w:multiLevelType w:val="multilevel"/>
    <w:tmpl w:val="48B8320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D3022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552C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A82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4E"/>
    <w:rsid w:val="005013E1"/>
    <w:rsid w:val="009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2020-03-21T21:24:00Z</dcterms:created>
  <dcterms:modified xsi:type="dcterms:W3CDTF">2020-03-21T21:25:00Z</dcterms:modified>
</cp:coreProperties>
</file>