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A18FD" w14:textId="77777777" w:rsidR="00510123" w:rsidRDefault="00510123" w:rsidP="00510123">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АКТИВНО СЛУШАЊЕ</w:t>
      </w:r>
    </w:p>
    <w:p w14:paraId="48AD656C" w14:textId="77777777" w:rsidR="00510123" w:rsidRDefault="00510123" w:rsidP="00510123">
      <w:pPr>
        <w:shd w:val="clear" w:color="auto" w:fill="FFFFFF"/>
        <w:spacing w:after="120" w:line="240" w:lineRule="auto"/>
        <w:jc w:val="both"/>
        <w:rPr>
          <w:rFonts w:ascii="Times New Roman" w:eastAsia="Times New Roman" w:hAnsi="Times New Roman" w:cs="Times New Roman"/>
          <w:bCs/>
          <w:color w:val="000000"/>
          <w:sz w:val="24"/>
          <w:szCs w:val="24"/>
        </w:rPr>
      </w:pPr>
    </w:p>
    <w:p w14:paraId="3F18ACF6" w14:textId="77777777" w:rsidR="00510123" w:rsidRDefault="00510123" w:rsidP="00510123">
      <w:pPr>
        <w:shd w:val="clear" w:color="auto" w:fill="FFFFFF"/>
        <w:spacing w:after="120" w:line="240"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Замислите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вас</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саговорник</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не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слуша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пажљиво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док</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му</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причате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нешто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што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вам</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је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важно</w:t>
      </w:r>
      <w:proofErr w:type="spellEnd"/>
      <w:r>
        <w:rPr>
          <w:rFonts w:ascii="Times New Roman" w:eastAsia="Times New Roman" w:hAnsi="Times New Roman" w:cs="Times New Roman"/>
          <w:bCs/>
          <w:color w:val="000000"/>
          <w:sz w:val="24"/>
          <w:szCs w:val="24"/>
        </w:rPr>
        <w:t>.</w:t>
      </w:r>
    </w:p>
    <w:p w14:paraId="30B03335" w14:textId="77777777" w:rsidR="00510123" w:rsidRDefault="00510123" w:rsidP="00510123">
      <w:pPr>
        <w:shd w:val="clear" w:color="auto" w:fill="FFFFFF"/>
        <w:spacing w:after="0" w:line="240" w:lineRule="auto"/>
        <w:jc w:val="both"/>
        <w:rPr>
          <w:rFonts w:ascii="Times New Roman" w:eastAsia="Times New Roman" w:hAnsi="Times New Roman" w:cs="Times New Roman"/>
          <w:bCs/>
          <w:color w:val="000000"/>
          <w:sz w:val="24"/>
          <w:szCs w:val="24"/>
        </w:rPr>
      </w:pPr>
      <w:r>
        <w:rPr>
          <w:rFonts w:ascii="MS Gothic" w:eastAsia="MS Gothic" w:hAnsi="MS Gothic" w:cs="MS Gothic" w:hint="eastAsia"/>
          <w:bCs/>
          <w:color w:val="000000"/>
          <w:sz w:val="24"/>
          <w:szCs w:val="24"/>
        </w:rPr>
        <w:t>➢</w:t>
      </w:r>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Како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бисте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реаговали</w:t>
      </w:r>
      <w:proofErr w:type="spellEnd"/>
      <w:r>
        <w:rPr>
          <w:rFonts w:ascii="Times New Roman" w:eastAsia="Times New Roman" w:hAnsi="Times New Roman" w:cs="Times New Roman"/>
          <w:bCs/>
          <w:color w:val="000000"/>
          <w:sz w:val="24"/>
          <w:szCs w:val="24"/>
        </w:rPr>
        <w:t>?</w:t>
      </w:r>
    </w:p>
    <w:p w14:paraId="72A949EC" w14:textId="77777777" w:rsidR="00510123" w:rsidRDefault="00510123" w:rsidP="00510123">
      <w:pPr>
        <w:shd w:val="clear" w:color="auto" w:fill="FFFFFF"/>
        <w:spacing w:after="0" w:line="240" w:lineRule="auto"/>
        <w:jc w:val="both"/>
        <w:rPr>
          <w:rFonts w:ascii="Times New Roman" w:eastAsia="Times New Roman" w:hAnsi="Times New Roman" w:cs="Times New Roman"/>
          <w:bCs/>
          <w:color w:val="000000"/>
          <w:sz w:val="24"/>
          <w:szCs w:val="24"/>
        </w:rPr>
      </w:pPr>
      <w:r>
        <w:rPr>
          <w:rFonts w:ascii="MS Gothic" w:eastAsia="MS Gothic" w:hAnsi="MS Gothic" w:cs="MS Gothic" w:hint="eastAsia"/>
          <w:bCs/>
          <w:color w:val="000000"/>
          <w:sz w:val="24"/>
          <w:szCs w:val="24"/>
        </w:rPr>
        <w:t>➢</w:t>
      </w:r>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ли</w:t>
      </w:r>
      <w:proofErr w:type="spellEnd"/>
      <w:r>
        <w:rPr>
          <w:rFonts w:ascii="Times New Roman" w:eastAsia="Times New Roman" w:hAnsi="Times New Roman" w:cs="Times New Roman"/>
          <w:bCs/>
          <w:color w:val="000000"/>
          <w:sz w:val="24"/>
          <w:szCs w:val="24"/>
        </w:rPr>
        <w:t xml:space="preserve"> у </w:t>
      </w:r>
      <w:proofErr w:type="spellStart"/>
      <w:r>
        <w:rPr>
          <w:rFonts w:ascii="Times New Roman" w:eastAsia="Times New Roman" w:hAnsi="Times New Roman" w:cs="Times New Roman"/>
          <w:bCs/>
          <w:color w:val="000000"/>
          <w:sz w:val="24"/>
          <w:szCs w:val="24"/>
        </w:rPr>
        <w:t>тим</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ситуацијама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треба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одустати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од</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комуникације</w:t>
      </w:r>
      <w:proofErr w:type="spellEnd"/>
      <w:r>
        <w:rPr>
          <w:rFonts w:ascii="Times New Roman" w:eastAsia="Times New Roman" w:hAnsi="Times New Roman" w:cs="Times New Roman"/>
          <w:bCs/>
          <w:color w:val="000000"/>
          <w:sz w:val="24"/>
          <w:szCs w:val="24"/>
        </w:rPr>
        <w:t>?</w:t>
      </w:r>
    </w:p>
    <w:p w14:paraId="6385E27C" w14:textId="77777777" w:rsidR="00510123" w:rsidRDefault="00510123" w:rsidP="00510123">
      <w:pPr>
        <w:shd w:val="clear" w:color="auto" w:fill="FFFFFF"/>
        <w:spacing w:after="0" w:line="240" w:lineRule="auto"/>
        <w:jc w:val="both"/>
        <w:rPr>
          <w:rFonts w:ascii="Times New Roman" w:eastAsia="Times New Roman" w:hAnsi="Times New Roman" w:cs="Times New Roman"/>
          <w:bCs/>
          <w:color w:val="000000"/>
          <w:sz w:val="24"/>
          <w:szCs w:val="24"/>
        </w:rPr>
      </w:pPr>
      <w:r>
        <w:rPr>
          <w:rFonts w:ascii="MS Gothic" w:eastAsia="MS Gothic" w:hAnsi="MS Gothic" w:cs="MS Gothic" w:hint="eastAsia"/>
          <w:bCs/>
          <w:color w:val="000000"/>
          <w:sz w:val="24"/>
          <w:szCs w:val="24"/>
        </w:rPr>
        <w:t>➢</w:t>
      </w:r>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Како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бисте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му</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саопштили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осећате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непријатно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или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љуто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јер</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вас</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није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саслушао</w:t>
      </w:r>
      <w:proofErr w:type="spellEnd"/>
      <w:r>
        <w:rPr>
          <w:rFonts w:ascii="Times New Roman" w:eastAsia="Times New Roman" w:hAnsi="Times New Roman" w:cs="Times New Roman"/>
          <w:bCs/>
          <w:color w:val="000000"/>
          <w:sz w:val="24"/>
          <w:szCs w:val="24"/>
        </w:rPr>
        <w:t xml:space="preserve">? </w:t>
      </w:r>
    </w:p>
    <w:p w14:paraId="224EA3B6" w14:textId="77777777" w:rsidR="00510123" w:rsidRDefault="00510123" w:rsidP="00510123">
      <w:pPr>
        <w:shd w:val="clear" w:color="auto" w:fill="FFFFFF"/>
        <w:spacing w:after="0" w:line="240" w:lineRule="auto"/>
        <w:jc w:val="both"/>
        <w:rPr>
          <w:rFonts w:ascii="Times New Roman" w:eastAsia="Times New Roman" w:hAnsi="Times New Roman" w:cs="Times New Roman"/>
          <w:bCs/>
          <w:color w:val="000000"/>
          <w:sz w:val="24"/>
          <w:szCs w:val="24"/>
        </w:rPr>
      </w:pPr>
      <w:r>
        <w:rPr>
          <w:rFonts w:ascii="MS Gothic" w:eastAsia="MS Gothic" w:hAnsi="MS Gothic" w:cs="MS Gothic" w:hint="eastAsia"/>
          <w:bCs/>
          <w:color w:val="000000"/>
          <w:sz w:val="24"/>
          <w:szCs w:val="24"/>
        </w:rPr>
        <w:t>➢</w:t>
      </w:r>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Како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треба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поступити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уколико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нисмо</w:t>
      </w:r>
      <w:proofErr w:type="spellEnd"/>
      <w:r>
        <w:rPr>
          <w:rFonts w:ascii="Times New Roman" w:eastAsia="Times New Roman" w:hAnsi="Times New Roman" w:cs="Times New Roman"/>
          <w:bCs/>
          <w:color w:val="000000"/>
          <w:sz w:val="24"/>
          <w:szCs w:val="24"/>
        </w:rPr>
        <w:t xml:space="preserve"> у </w:t>
      </w:r>
      <w:proofErr w:type="spellStart"/>
      <w:r>
        <w:rPr>
          <w:rFonts w:ascii="Times New Roman" w:eastAsia="Times New Roman" w:hAnsi="Times New Roman" w:cs="Times New Roman"/>
          <w:bCs/>
          <w:color w:val="000000"/>
          <w:sz w:val="24"/>
          <w:szCs w:val="24"/>
        </w:rPr>
        <w:t>могућности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саслушамо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саговорника</w:t>
      </w:r>
      <w:proofErr w:type="spellEnd"/>
      <w:r>
        <w:rPr>
          <w:rFonts w:ascii="Times New Roman" w:eastAsia="Times New Roman" w:hAnsi="Times New Roman" w:cs="Times New Roman"/>
          <w:bCs/>
          <w:color w:val="000000"/>
          <w:sz w:val="24"/>
          <w:szCs w:val="24"/>
        </w:rPr>
        <w:t>?</w:t>
      </w:r>
    </w:p>
    <w:p w14:paraId="3DEB4FD7" w14:textId="77777777" w:rsidR="00510123" w:rsidRDefault="00510123" w:rsidP="00510123">
      <w:pPr>
        <w:shd w:val="clear" w:color="auto" w:fill="FFFFFF"/>
        <w:spacing w:after="120" w:line="240" w:lineRule="auto"/>
        <w:jc w:val="both"/>
        <w:rPr>
          <w:rFonts w:ascii="Times New Roman" w:eastAsia="Times New Roman" w:hAnsi="Times New Roman" w:cs="Times New Roman"/>
          <w:bCs/>
          <w:color w:val="000000"/>
          <w:sz w:val="24"/>
          <w:szCs w:val="24"/>
        </w:rPr>
      </w:pPr>
    </w:p>
    <w:p w14:paraId="0762B2F7" w14:textId="77777777" w:rsidR="00510123" w:rsidRDefault="00510123" w:rsidP="00510123">
      <w:pPr>
        <w:shd w:val="clear" w:color="auto" w:fill="FFFFFF"/>
        <w:spacing w:after="120" w:line="240" w:lineRule="auto"/>
        <w:jc w:val="both"/>
        <w:rPr>
          <w:rFonts w:ascii="Times New Roman" w:eastAsia="Times New Roman" w:hAnsi="Times New Roman" w:cs="Times New Roman"/>
          <w:bCs/>
          <w:color w:val="000000"/>
          <w:sz w:val="24"/>
          <w:szCs w:val="24"/>
          <w:u w:val="single"/>
          <w:lang w:val="sr-Cyrl-RS"/>
        </w:rPr>
      </w:pPr>
      <w:proofErr w:type="spellStart"/>
      <w:r>
        <w:rPr>
          <w:rFonts w:ascii="Times New Roman" w:eastAsia="Times New Roman" w:hAnsi="Times New Roman" w:cs="Times New Roman"/>
          <w:bCs/>
          <w:color w:val="000000"/>
          <w:sz w:val="24"/>
          <w:szCs w:val="24"/>
          <w:u w:val="single"/>
        </w:rPr>
        <w:t>Начини</w:t>
      </w:r>
      <w:proofErr w:type="spellEnd"/>
      <w:r>
        <w:rPr>
          <w:rFonts w:ascii="Times New Roman" w:eastAsia="Times New Roman" w:hAnsi="Times New Roman" w:cs="Times New Roman"/>
          <w:bCs/>
          <w:color w:val="000000"/>
          <w:sz w:val="24"/>
          <w:szCs w:val="24"/>
          <w:u w:val="single"/>
        </w:rPr>
        <w:t xml:space="preserve"> </w:t>
      </w:r>
      <w:proofErr w:type="spellStart"/>
      <w:r>
        <w:rPr>
          <w:rFonts w:ascii="Times New Roman" w:eastAsia="Times New Roman" w:hAnsi="Times New Roman" w:cs="Times New Roman"/>
          <w:bCs/>
          <w:color w:val="000000"/>
          <w:sz w:val="24"/>
          <w:szCs w:val="24"/>
          <w:u w:val="single"/>
        </w:rPr>
        <w:t>неслушања</w:t>
      </w:r>
      <w:proofErr w:type="spellEnd"/>
      <w:r>
        <w:rPr>
          <w:rFonts w:ascii="Times New Roman" w:eastAsia="Times New Roman" w:hAnsi="Times New Roman" w:cs="Times New Roman"/>
          <w:bCs/>
          <w:color w:val="000000"/>
          <w:sz w:val="24"/>
          <w:szCs w:val="24"/>
          <w:u w:val="single"/>
        </w:rPr>
        <w:t xml:space="preserve"> </w:t>
      </w:r>
    </w:p>
    <w:p w14:paraId="7078689F" w14:textId="77777777" w:rsidR="00510123" w:rsidRDefault="00510123" w:rsidP="00510123">
      <w:pPr>
        <w:shd w:val="clear" w:color="auto" w:fill="FFFFFF"/>
        <w:spacing w:after="120" w:line="240" w:lineRule="auto"/>
        <w:jc w:val="both"/>
        <w:rPr>
          <w:rFonts w:ascii="Times New Roman" w:eastAsia="Times New Roman" w:hAnsi="Times New Roman" w:cs="Times New Roman"/>
          <w:bCs/>
          <w:color w:val="000000"/>
          <w:sz w:val="24"/>
          <w:szCs w:val="24"/>
          <w:lang w:val="sr-Cyrl-RS"/>
        </w:rPr>
      </w:pPr>
      <w:r>
        <w:rPr>
          <w:rFonts w:ascii="Times New Roman" w:eastAsia="Times New Roman" w:hAnsi="Times New Roman" w:cs="Times New Roman"/>
          <w:b/>
          <w:bCs/>
          <w:color w:val="000000"/>
          <w:sz w:val="24"/>
          <w:szCs w:val="24"/>
        </w:rPr>
        <w:t xml:space="preserve">1. </w:t>
      </w:r>
      <w:proofErr w:type="spellStart"/>
      <w:r>
        <w:rPr>
          <w:rFonts w:ascii="Times New Roman" w:eastAsia="Times New Roman" w:hAnsi="Times New Roman" w:cs="Times New Roman"/>
          <w:b/>
          <w:bCs/>
          <w:color w:val="000000"/>
          <w:sz w:val="24"/>
          <w:szCs w:val="24"/>
        </w:rPr>
        <w:t>Псеудослушање</w:t>
      </w:r>
      <w:proofErr w:type="spellEnd"/>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sr-Cyrl-RS"/>
        </w:rPr>
        <w:t xml:space="preserve">- </w:t>
      </w:r>
      <w:proofErr w:type="spellStart"/>
      <w:r>
        <w:rPr>
          <w:rFonts w:ascii="Times New Roman" w:eastAsia="Times New Roman" w:hAnsi="Times New Roman" w:cs="Times New Roman"/>
          <w:bCs/>
          <w:color w:val="000000"/>
          <w:sz w:val="24"/>
          <w:szCs w:val="24"/>
        </w:rPr>
        <w:t>Претура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папирима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гледа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на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сат</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гледа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кроз</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нас</w:t>
      </w:r>
      <w:proofErr w:type="spellEnd"/>
      <w:r>
        <w:rPr>
          <w:rFonts w:ascii="Times New Roman" w:eastAsia="Times New Roman" w:hAnsi="Times New Roman" w:cs="Times New Roman"/>
          <w:bCs/>
          <w:color w:val="000000"/>
          <w:sz w:val="24"/>
          <w:szCs w:val="24"/>
        </w:rPr>
        <w:t xml:space="preserve">… </w:t>
      </w:r>
    </w:p>
    <w:p w14:paraId="5652931F" w14:textId="77777777" w:rsidR="00510123" w:rsidRDefault="00510123" w:rsidP="00510123">
      <w:pPr>
        <w:shd w:val="clear" w:color="auto" w:fill="FFFFFF"/>
        <w:spacing w:after="120" w:line="240" w:lineRule="auto"/>
        <w:jc w:val="both"/>
        <w:rPr>
          <w:rFonts w:ascii="Times New Roman" w:eastAsia="Times New Roman" w:hAnsi="Times New Roman" w:cs="Times New Roman"/>
          <w:bCs/>
          <w:color w:val="000000"/>
          <w:sz w:val="24"/>
          <w:szCs w:val="24"/>
          <w:lang w:val="sr-Cyrl-RS"/>
        </w:rPr>
      </w:pPr>
      <w:r>
        <w:rPr>
          <w:rFonts w:ascii="Times New Roman" w:eastAsia="Times New Roman" w:hAnsi="Times New Roman" w:cs="Times New Roman"/>
          <w:b/>
          <w:bCs/>
          <w:color w:val="000000"/>
          <w:sz w:val="24"/>
          <w:szCs w:val="24"/>
        </w:rPr>
        <w:t xml:space="preserve">2. </w:t>
      </w:r>
      <w:proofErr w:type="spellStart"/>
      <w:r>
        <w:rPr>
          <w:rFonts w:ascii="Times New Roman" w:eastAsia="Times New Roman" w:hAnsi="Times New Roman" w:cs="Times New Roman"/>
          <w:b/>
          <w:bCs/>
          <w:color w:val="000000"/>
          <w:sz w:val="24"/>
          <w:szCs w:val="24"/>
        </w:rPr>
        <w:t>Селективно</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слушање</w:t>
      </w:r>
      <w:proofErr w:type="spellEnd"/>
      <w:r>
        <w:rPr>
          <w:rFonts w:ascii="Times New Roman" w:eastAsia="Times New Roman" w:hAnsi="Times New Roman" w:cs="Times New Roman"/>
          <w:bCs/>
          <w:color w:val="000000"/>
          <w:sz w:val="24"/>
          <w:szCs w:val="24"/>
        </w:rPr>
        <w:t xml:space="preserve"> - “Е </w:t>
      </w:r>
      <w:proofErr w:type="spellStart"/>
      <w:r>
        <w:rPr>
          <w:rFonts w:ascii="Times New Roman" w:eastAsia="Times New Roman" w:hAnsi="Times New Roman" w:cs="Times New Roman"/>
          <w:bCs/>
          <w:color w:val="000000"/>
          <w:sz w:val="24"/>
          <w:szCs w:val="24"/>
        </w:rPr>
        <w:t>тачно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сам</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знао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ћеш</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рећи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тако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нешто</w:t>
      </w:r>
      <w:proofErr w:type="spellEnd"/>
      <w:r>
        <w:rPr>
          <w:rFonts w:ascii="Times New Roman" w:eastAsia="Times New Roman" w:hAnsi="Times New Roman" w:cs="Times New Roman"/>
          <w:bCs/>
          <w:color w:val="000000"/>
          <w:sz w:val="24"/>
          <w:szCs w:val="24"/>
        </w:rPr>
        <w:t>...” - “</w:t>
      </w:r>
      <w:proofErr w:type="spellStart"/>
      <w:r>
        <w:rPr>
          <w:rFonts w:ascii="Times New Roman" w:eastAsia="Times New Roman" w:hAnsi="Times New Roman" w:cs="Times New Roman"/>
          <w:bCs/>
          <w:color w:val="000000"/>
          <w:sz w:val="24"/>
          <w:szCs w:val="24"/>
        </w:rPr>
        <w:t>Па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лепо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види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ти</w:t>
      </w:r>
      <w:proofErr w:type="spellEnd"/>
      <w:r>
        <w:rPr>
          <w:rFonts w:ascii="Times New Roman" w:eastAsia="Times New Roman" w:hAnsi="Times New Roman" w:cs="Times New Roman"/>
          <w:bCs/>
          <w:color w:val="000000"/>
          <w:sz w:val="24"/>
          <w:szCs w:val="24"/>
        </w:rPr>
        <w:t xml:space="preserve"> у </w:t>
      </w:r>
      <w:proofErr w:type="spellStart"/>
      <w:r>
        <w:rPr>
          <w:rFonts w:ascii="Times New Roman" w:eastAsia="Times New Roman" w:hAnsi="Times New Roman" w:cs="Times New Roman"/>
          <w:bCs/>
          <w:color w:val="000000"/>
          <w:sz w:val="24"/>
          <w:szCs w:val="24"/>
        </w:rPr>
        <w:t>ствари</w:t>
      </w:r>
      <w:proofErr w:type="spellEnd"/>
      <w:r>
        <w:rPr>
          <w:rFonts w:ascii="Times New Roman" w:eastAsia="Times New Roman" w:hAnsi="Times New Roman" w:cs="Times New Roman"/>
          <w:bCs/>
          <w:color w:val="000000"/>
          <w:sz w:val="24"/>
          <w:szCs w:val="24"/>
        </w:rPr>
        <w:t>…” - “</w:t>
      </w:r>
      <w:proofErr w:type="spellStart"/>
      <w:r>
        <w:rPr>
          <w:rFonts w:ascii="Times New Roman" w:eastAsia="Times New Roman" w:hAnsi="Times New Roman" w:cs="Times New Roman"/>
          <w:bCs/>
          <w:color w:val="000000"/>
          <w:sz w:val="24"/>
          <w:szCs w:val="24"/>
        </w:rPr>
        <w:t>Ма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ти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преосетљив</w:t>
      </w:r>
      <w:proofErr w:type="spellEnd"/>
      <w:r>
        <w:rPr>
          <w:rFonts w:ascii="Times New Roman" w:eastAsia="Times New Roman" w:hAnsi="Times New Roman" w:cs="Times New Roman"/>
          <w:bCs/>
          <w:color w:val="000000"/>
          <w:sz w:val="24"/>
          <w:szCs w:val="24"/>
        </w:rPr>
        <w:t xml:space="preserve">!” </w:t>
      </w:r>
    </w:p>
    <w:p w14:paraId="38E2F3BD" w14:textId="77777777" w:rsidR="00510123" w:rsidRDefault="00510123" w:rsidP="00510123">
      <w:pPr>
        <w:shd w:val="clear" w:color="auto" w:fill="FFFFFF"/>
        <w:spacing w:after="120" w:line="240" w:lineRule="auto"/>
        <w:jc w:val="both"/>
        <w:rPr>
          <w:rFonts w:ascii="Times New Roman" w:eastAsia="Times New Roman" w:hAnsi="Times New Roman" w:cs="Times New Roman"/>
          <w:bCs/>
          <w:color w:val="000000"/>
          <w:sz w:val="24"/>
          <w:szCs w:val="24"/>
          <w:lang w:val="sr-Cyrl-RS"/>
        </w:rPr>
      </w:pPr>
      <w:r>
        <w:rPr>
          <w:rFonts w:ascii="Times New Roman" w:eastAsia="Times New Roman" w:hAnsi="Times New Roman" w:cs="Times New Roman"/>
          <w:b/>
          <w:bCs/>
          <w:color w:val="000000"/>
          <w:sz w:val="24"/>
          <w:szCs w:val="24"/>
        </w:rPr>
        <w:t xml:space="preserve">3. </w:t>
      </w:r>
      <w:proofErr w:type="spellStart"/>
      <w:r>
        <w:rPr>
          <w:rFonts w:ascii="Times New Roman" w:eastAsia="Times New Roman" w:hAnsi="Times New Roman" w:cs="Times New Roman"/>
          <w:b/>
          <w:bCs/>
          <w:color w:val="000000"/>
          <w:sz w:val="24"/>
          <w:szCs w:val="24"/>
        </w:rPr>
        <w:t>Отимање</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речи</w:t>
      </w:r>
      <w:proofErr w:type="spellEnd"/>
      <w:r>
        <w:rPr>
          <w:rFonts w:ascii="Times New Roman" w:eastAsia="Times New Roman" w:hAnsi="Times New Roman" w:cs="Times New Roman"/>
          <w:bCs/>
          <w:color w:val="000000"/>
          <w:sz w:val="24"/>
          <w:szCs w:val="24"/>
        </w:rPr>
        <w:t xml:space="preserve"> - “</w:t>
      </w:r>
      <w:proofErr w:type="spellStart"/>
      <w:r>
        <w:rPr>
          <w:rFonts w:ascii="Times New Roman" w:eastAsia="Times New Roman" w:hAnsi="Times New Roman" w:cs="Times New Roman"/>
          <w:bCs/>
          <w:color w:val="000000"/>
          <w:sz w:val="24"/>
          <w:szCs w:val="24"/>
        </w:rPr>
        <w:t>Исто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је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тако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било</w:t>
      </w:r>
      <w:proofErr w:type="spellEnd"/>
      <w:r>
        <w:rPr>
          <w:rFonts w:ascii="Times New Roman" w:eastAsia="Times New Roman" w:hAnsi="Times New Roman" w:cs="Times New Roman"/>
          <w:bCs/>
          <w:color w:val="000000"/>
          <w:sz w:val="24"/>
          <w:szCs w:val="24"/>
        </w:rPr>
        <w:t xml:space="preserve"> и </w:t>
      </w:r>
      <w:proofErr w:type="spellStart"/>
      <w:r>
        <w:rPr>
          <w:rFonts w:ascii="Times New Roman" w:eastAsia="Times New Roman" w:hAnsi="Times New Roman" w:cs="Times New Roman"/>
          <w:bCs/>
          <w:color w:val="000000"/>
          <w:sz w:val="24"/>
          <w:szCs w:val="24"/>
        </w:rPr>
        <w:t>мени</w:t>
      </w:r>
      <w:proofErr w:type="spellEnd"/>
      <w:r>
        <w:rPr>
          <w:rFonts w:ascii="Times New Roman" w:eastAsia="Times New Roman" w:hAnsi="Times New Roman" w:cs="Times New Roman"/>
          <w:bCs/>
          <w:color w:val="000000"/>
          <w:sz w:val="24"/>
          <w:szCs w:val="24"/>
        </w:rPr>
        <w:t>!” (</w:t>
      </w:r>
      <w:proofErr w:type="spellStart"/>
      <w:r>
        <w:rPr>
          <w:rFonts w:ascii="Times New Roman" w:eastAsia="Times New Roman" w:hAnsi="Times New Roman" w:cs="Times New Roman"/>
          <w:bCs/>
          <w:color w:val="000000"/>
          <w:sz w:val="24"/>
          <w:szCs w:val="24"/>
        </w:rPr>
        <w:t>онда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наставља</w:t>
      </w:r>
      <w:proofErr w:type="spellEnd"/>
      <w:r>
        <w:rPr>
          <w:rFonts w:ascii="Times New Roman" w:eastAsia="Times New Roman" w:hAnsi="Times New Roman" w:cs="Times New Roman"/>
          <w:bCs/>
          <w:color w:val="000000"/>
          <w:sz w:val="24"/>
          <w:szCs w:val="24"/>
        </w:rPr>
        <w:t xml:space="preserve"> о </w:t>
      </w:r>
      <w:proofErr w:type="spellStart"/>
      <w:r>
        <w:rPr>
          <w:rFonts w:ascii="Times New Roman" w:eastAsia="Times New Roman" w:hAnsi="Times New Roman" w:cs="Times New Roman"/>
          <w:bCs/>
          <w:color w:val="000000"/>
          <w:sz w:val="24"/>
          <w:szCs w:val="24"/>
        </w:rPr>
        <w:t>себи</w:t>
      </w:r>
      <w:proofErr w:type="spellEnd"/>
      <w:r>
        <w:rPr>
          <w:rFonts w:ascii="Times New Roman" w:eastAsia="Times New Roman" w:hAnsi="Times New Roman" w:cs="Times New Roman"/>
          <w:bCs/>
          <w:color w:val="000000"/>
          <w:sz w:val="24"/>
          <w:szCs w:val="24"/>
        </w:rPr>
        <w:t>…) - “</w:t>
      </w:r>
      <w:proofErr w:type="spellStart"/>
      <w:r>
        <w:rPr>
          <w:rFonts w:ascii="Times New Roman" w:eastAsia="Times New Roman" w:hAnsi="Times New Roman" w:cs="Times New Roman"/>
          <w:bCs/>
          <w:color w:val="000000"/>
          <w:sz w:val="24"/>
          <w:szCs w:val="24"/>
        </w:rPr>
        <w:t>Да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чујеш</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само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шта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мени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десило</w:t>
      </w:r>
      <w:proofErr w:type="spellEnd"/>
      <w:r>
        <w:rPr>
          <w:rFonts w:ascii="Times New Roman" w:eastAsia="Times New Roman" w:hAnsi="Times New Roman" w:cs="Times New Roman"/>
          <w:bCs/>
          <w:color w:val="000000"/>
          <w:sz w:val="24"/>
          <w:szCs w:val="24"/>
        </w:rPr>
        <w:t>!”</w:t>
      </w:r>
    </w:p>
    <w:p w14:paraId="75AD6D94" w14:textId="77777777" w:rsidR="00510123" w:rsidRDefault="00510123" w:rsidP="00510123">
      <w:pPr>
        <w:shd w:val="clear" w:color="auto" w:fill="FFFFFF"/>
        <w:spacing w:after="120" w:line="240" w:lineRule="auto"/>
        <w:jc w:val="both"/>
        <w:rPr>
          <w:rFonts w:ascii="Times New Roman" w:eastAsia="Times New Roman" w:hAnsi="Times New Roman" w:cs="Times New Roman"/>
          <w:bCs/>
          <w:color w:val="000000"/>
          <w:sz w:val="24"/>
          <w:szCs w:val="24"/>
          <w:lang w:val="sr-Cyrl-RS"/>
        </w:rPr>
      </w:pPr>
    </w:p>
    <w:p w14:paraId="1951B164" w14:textId="77777777" w:rsidR="00510123" w:rsidRDefault="00510123" w:rsidP="00510123">
      <w:pPr>
        <w:shd w:val="clear" w:color="auto" w:fill="FFFFFF"/>
        <w:spacing w:after="120" w:line="240"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Активно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слушање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је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неизбежни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део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добре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комуникације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Није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могуће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заиста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разговарамо</w:t>
      </w:r>
      <w:proofErr w:type="spellEnd"/>
      <w:r>
        <w:rPr>
          <w:rFonts w:ascii="Times New Roman" w:eastAsia="Times New Roman" w:hAnsi="Times New Roman" w:cs="Times New Roman"/>
          <w:bCs/>
          <w:color w:val="000000"/>
          <w:sz w:val="24"/>
          <w:szCs w:val="24"/>
        </w:rPr>
        <w:t xml:space="preserve"> с </w:t>
      </w:r>
      <w:proofErr w:type="spellStart"/>
      <w:r>
        <w:rPr>
          <w:rFonts w:ascii="Times New Roman" w:eastAsia="Times New Roman" w:hAnsi="Times New Roman" w:cs="Times New Roman"/>
          <w:bCs/>
          <w:color w:val="000000"/>
          <w:sz w:val="24"/>
          <w:szCs w:val="24"/>
        </w:rPr>
        <w:t>неким</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ако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га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само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чујемо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али</w:t>
      </w:r>
      <w:proofErr w:type="spellEnd"/>
      <w:r>
        <w:rPr>
          <w:rFonts w:ascii="Times New Roman" w:eastAsia="Times New Roman" w:hAnsi="Times New Roman" w:cs="Times New Roman"/>
          <w:bCs/>
          <w:color w:val="000000"/>
          <w:sz w:val="24"/>
          <w:szCs w:val="24"/>
        </w:rPr>
        <w:t xml:space="preserve"> и </w:t>
      </w:r>
      <w:proofErr w:type="spellStart"/>
      <w:r>
        <w:rPr>
          <w:rFonts w:ascii="Times New Roman" w:eastAsia="Times New Roman" w:hAnsi="Times New Roman" w:cs="Times New Roman"/>
          <w:bCs/>
          <w:color w:val="000000"/>
          <w:sz w:val="24"/>
          <w:szCs w:val="24"/>
        </w:rPr>
        <w:t>не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слушамо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Чути</w:t>
      </w:r>
      <w:proofErr w:type="spellEnd"/>
      <w:r>
        <w:rPr>
          <w:rFonts w:ascii="Times New Roman" w:eastAsia="Times New Roman" w:hAnsi="Times New Roman" w:cs="Times New Roman"/>
          <w:bCs/>
          <w:color w:val="000000"/>
          <w:sz w:val="24"/>
          <w:szCs w:val="24"/>
        </w:rPr>
        <w:t xml:space="preserve"> и </w:t>
      </w:r>
      <w:proofErr w:type="spellStart"/>
      <w:r>
        <w:rPr>
          <w:rFonts w:ascii="Times New Roman" w:eastAsia="Times New Roman" w:hAnsi="Times New Roman" w:cs="Times New Roman"/>
          <w:bCs/>
          <w:color w:val="000000"/>
          <w:sz w:val="24"/>
          <w:szCs w:val="24"/>
        </w:rPr>
        <w:t>слушати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није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исто</w:t>
      </w:r>
      <w:proofErr w:type="spellEnd"/>
      <w:r>
        <w:rPr>
          <w:rFonts w:ascii="Times New Roman" w:eastAsia="Times New Roman" w:hAnsi="Times New Roman" w:cs="Times New Roman"/>
          <w:bCs/>
          <w:color w:val="000000"/>
          <w:sz w:val="24"/>
          <w:szCs w:val="24"/>
        </w:rPr>
        <w:t xml:space="preserve">. И </w:t>
      </w:r>
      <w:proofErr w:type="spellStart"/>
      <w:r>
        <w:rPr>
          <w:rFonts w:ascii="Times New Roman" w:eastAsia="Times New Roman" w:hAnsi="Times New Roman" w:cs="Times New Roman"/>
          <w:bCs/>
          <w:color w:val="000000"/>
          <w:sz w:val="24"/>
          <w:szCs w:val="24"/>
        </w:rPr>
        <w:t>док</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већина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људи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може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чује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много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мањи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број</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њих</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активно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слуша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Људи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чешће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утркују</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ко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ће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шта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рећи</w:t>
      </w:r>
      <w:proofErr w:type="spellEnd"/>
      <w:r>
        <w:rPr>
          <w:rFonts w:ascii="Times New Roman" w:eastAsia="Times New Roman" w:hAnsi="Times New Roman" w:cs="Times New Roman"/>
          <w:bCs/>
          <w:color w:val="000000"/>
          <w:sz w:val="24"/>
          <w:szCs w:val="24"/>
        </w:rPr>
        <w:t xml:space="preserve"> и </w:t>
      </w:r>
      <w:proofErr w:type="spellStart"/>
      <w:r>
        <w:rPr>
          <w:rFonts w:ascii="Times New Roman" w:eastAsia="Times New Roman" w:hAnsi="Times New Roman" w:cs="Times New Roman"/>
          <w:bCs/>
          <w:color w:val="000000"/>
          <w:sz w:val="24"/>
          <w:szCs w:val="24"/>
        </w:rPr>
        <w:t>жељни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су</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изнесу</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своје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мишљење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То</w:t>
      </w:r>
      <w:proofErr w:type="spellEnd"/>
      <w:r>
        <w:rPr>
          <w:rFonts w:ascii="Times New Roman" w:eastAsia="Times New Roman" w:hAnsi="Times New Roman" w:cs="Times New Roman"/>
          <w:bCs/>
          <w:color w:val="000000"/>
          <w:sz w:val="24"/>
          <w:szCs w:val="24"/>
        </w:rPr>
        <w:t xml:space="preserve"> и </w:t>
      </w:r>
      <w:proofErr w:type="spellStart"/>
      <w:r>
        <w:rPr>
          <w:rFonts w:ascii="Times New Roman" w:eastAsia="Times New Roman" w:hAnsi="Times New Roman" w:cs="Times New Roman"/>
          <w:bCs/>
          <w:color w:val="000000"/>
          <w:sz w:val="24"/>
          <w:szCs w:val="24"/>
        </w:rPr>
        <w:t>указује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које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мере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људи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желе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буду</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саслушани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Изгледа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из</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силне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жеље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нас</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неко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чује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често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заборавимо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саосећамо</w:t>
      </w:r>
      <w:proofErr w:type="spellEnd"/>
      <w:r>
        <w:rPr>
          <w:rFonts w:ascii="Times New Roman" w:eastAsia="Times New Roman" w:hAnsi="Times New Roman" w:cs="Times New Roman"/>
          <w:bCs/>
          <w:color w:val="000000"/>
          <w:sz w:val="24"/>
          <w:szCs w:val="24"/>
        </w:rPr>
        <w:t xml:space="preserve"> с </w:t>
      </w:r>
      <w:proofErr w:type="spellStart"/>
      <w:r>
        <w:rPr>
          <w:rFonts w:ascii="Times New Roman" w:eastAsia="Times New Roman" w:hAnsi="Times New Roman" w:cs="Times New Roman"/>
          <w:bCs/>
          <w:color w:val="000000"/>
          <w:sz w:val="24"/>
          <w:szCs w:val="24"/>
        </w:rPr>
        <w:t>другом</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страном</w:t>
      </w:r>
      <w:proofErr w:type="spellEnd"/>
      <w:r>
        <w:rPr>
          <w:rFonts w:ascii="Times New Roman" w:eastAsia="Times New Roman" w:hAnsi="Times New Roman" w:cs="Times New Roman"/>
          <w:bCs/>
          <w:color w:val="000000"/>
          <w:sz w:val="24"/>
          <w:szCs w:val="24"/>
        </w:rPr>
        <w:t xml:space="preserve"> и </w:t>
      </w:r>
      <w:proofErr w:type="spellStart"/>
      <w:r>
        <w:rPr>
          <w:rFonts w:ascii="Times New Roman" w:eastAsia="Times New Roman" w:hAnsi="Times New Roman" w:cs="Times New Roman"/>
          <w:bCs/>
          <w:color w:val="000000"/>
          <w:sz w:val="24"/>
          <w:szCs w:val="24"/>
        </w:rPr>
        <w:t>уважимо</w:t>
      </w:r>
      <w:proofErr w:type="spellEnd"/>
      <w:r>
        <w:rPr>
          <w:rFonts w:ascii="Times New Roman" w:eastAsia="Times New Roman" w:hAnsi="Times New Roman" w:cs="Times New Roman"/>
          <w:bCs/>
          <w:color w:val="000000"/>
          <w:sz w:val="24"/>
          <w:szCs w:val="24"/>
        </w:rPr>
        <w:t xml:space="preserve"> и </w:t>
      </w:r>
      <w:proofErr w:type="spellStart"/>
      <w:r>
        <w:rPr>
          <w:rFonts w:ascii="Times New Roman" w:eastAsia="Times New Roman" w:hAnsi="Times New Roman" w:cs="Times New Roman"/>
          <w:bCs/>
          <w:color w:val="000000"/>
          <w:sz w:val="24"/>
          <w:szCs w:val="24"/>
        </w:rPr>
        <w:t>њену</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жељу</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буде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саслушана</w:t>
      </w:r>
      <w:proofErr w:type="spellEnd"/>
      <w:r>
        <w:rPr>
          <w:rFonts w:ascii="Times New Roman" w:eastAsia="Times New Roman" w:hAnsi="Times New Roman" w:cs="Times New Roman"/>
          <w:bCs/>
          <w:color w:val="000000"/>
          <w:sz w:val="24"/>
          <w:szCs w:val="24"/>
        </w:rPr>
        <w:t>.</w:t>
      </w:r>
    </w:p>
    <w:p w14:paraId="52C29CF4" w14:textId="77777777" w:rsidR="00510123" w:rsidRDefault="00510123" w:rsidP="00510123">
      <w:pPr>
        <w:shd w:val="clear" w:color="auto" w:fill="FFFFFF"/>
        <w:spacing w:after="120" w:line="240"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Будући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на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активно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слушање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гледамо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као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на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технику</w:t>
      </w:r>
      <w:proofErr w:type="spellEnd"/>
      <w:r>
        <w:rPr>
          <w:rFonts w:ascii="Times New Roman" w:eastAsia="Times New Roman" w:hAnsi="Times New Roman" w:cs="Times New Roman"/>
          <w:bCs/>
          <w:color w:val="000000"/>
          <w:sz w:val="24"/>
          <w:szCs w:val="24"/>
        </w:rPr>
        <w:t>/</w:t>
      </w:r>
      <w:proofErr w:type="spellStart"/>
      <w:r>
        <w:rPr>
          <w:rFonts w:ascii="Times New Roman" w:eastAsia="Times New Roman" w:hAnsi="Times New Roman" w:cs="Times New Roman"/>
          <w:bCs/>
          <w:color w:val="000000"/>
          <w:sz w:val="24"/>
          <w:szCs w:val="24"/>
        </w:rPr>
        <w:t>вештину</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указаћемо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на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смернице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које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ће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вам</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служити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уколико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желите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научите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како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се</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та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вештина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примењује</w:t>
      </w:r>
      <w:proofErr w:type="spellEnd"/>
      <w:r>
        <w:rPr>
          <w:rFonts w:ascii="Times New Roman" w:eastAsia="Times New Roman" w:hAnsi="Times New Roman" w:cs="Times New Roman"/>
          <w:bCs/>
          <w:color w:val="000000"/>
          <w:sz w:val="24"/>
          <w:szCs w:val="24"/>
        </w:rPr>
        <w:t>.</w:t>
      </w:r>
    </w:p>
    <w:p w14:paraId="6CF7AD4A" w14:textId="77777777" w:rsidR="00510123" w:rsidRDefault="00510123" w:rsidP="00510123">
      <w:pPr>
        <w:spacing w:after="120"/>
        <w:jc w:val="both"/>
        <w:rPr>
          <w:rFonts w:ascii="Times New Roman" w:hAnsi="Times New Roman" w:cs="Times New Roman"/>
          <w:sz w:val="24"/>
          <w:szCs w:val="24"/>
          <w:lang w:val="sr-Cyrl-RS"/>
        </w:rPr>
      </w:pPr>
    </w:p>
    <w:p w14:paraId="74BFECC9" w14:textId="77777777" w:rsidR="00510123" w:rsidRDefault="00510123" w:rsidP="00510123">
      <w:pPr>
        <w:spacing w:after="120"/>
        <w:jc w:val="both"/>
        <w:rPr>
          <w:rFonts w:ascii="Times New Roman" w:hAnsi="Times New Roman" w:cs="Times New Roman"/>
          <w:b/>
          <w:sz w:val="24"/>
          <w:szCs w:val="24"/>
          <w:lang w:val="sr-Cyrl-RS"/>
        </w:rPr>
      </w:pPr>
      <w:r>
        <w:rPr>
          <w:rFonts w:ascii="Times New Roman" w:hAnsi="Times New Roman" w:cs="Times New Roman"/>
          <w:b/>
          <w:sz w:val="24"/>
          <w:szCs w:val="24"/>
          <w:lang w:val="sr-Cyrl-RS"/>
        </w:rPr>
        <w:t>СТВАРНО ТЕ СЛУШАМ</w:t>
      </w:r>
    </w:p>
    <w:p w14:paraId="01EBDEF9" w14:textId="77777777" w:rsidR="00510123" w:rsidRDefault="00510123" w:rsidP="00510123">
      <w:pPr>
        <w:numPr>
          <w:ilvl w:val="0"/>
          <w:numId w:val="1"/>
        </w:numPr>
        <w:shd w:val="clear" w:color="auto" w:fill="FFFFFF"/>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sr-Cyrl-RS"/>
        </w:rPr>
        <w:t>ИМАМ ВРЕМЕНА ЗА ТЕБЕ: </w:t>
      </w:r>
      <w:r>
        <w:rPr>
          <w:rFonts w:ascii="Times New Roman" w:eastAsia="Times New Roman" w:hAnsi="Times New Roman" w:cs="Times New Roman"/>
          <w:color w:val="000000"/>
          <w:sz w:val="24"/>
          <w:szCs w:val="24"/>
          <w:lang w:val="sr-Cyrl-RS"/>
        </w:rPr>
        <w:t>Слушалац и речима и целим телом показује да је спреман да саслуша другу особу. Траже мирну и пријатну просторију, неко од њих припреми неки од ''ритуалних реквизита''(колачи, сокови...), који сигнализирају да је слушалац спреман да одвоји неко време, наместе се тако да је обома удобно, избегавају нервозне радње(гледање на сат, лупкање ногом, запиткивање).</w:t>
      </w:r>
    </w:p>
    <w:p w14:paraId="50D5A4FD" w14:textId="77777777" w:rsidR="00510123" w:rsidRDefault="00510123" w:rsidP="00510123">
      <w:pPr>
        <w:numPr>
          <w:ilvl w:val="0"/>
          <w:numId w:val="1"/>
        </w:numPr>
        <w:shd w:val="clear" w:color="auto" w:fill="FFFFFF"/>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sr-Cyrl-RS"/>
        </w:rPr>
        <w:t>СЛУШАМ ТЕБЕ А НЕ СЕБЕ:</w:t>
      </w:r>
      <w:r>
        <w:rPr>
          <w:rFonts w:ascii="Times New Roman" w:eastAsia="Times New Roman" w:hAnsi="Times New Roman" w:cs="Times New Roman"/>
          <w:color w:val="000000"/>
          <w:sz w:val="24"/>
          <w:szCs w:val="24"/>
          <w:lang w:val="sr-Cyrl-RS"/>
        </w:rPr>
        <w:t xml:space="preserve"> Слушалац је отворен за оно што говори друга особа. У заграду је ставио свија очекивања и своје процене у вези са тим. Пази да му ништа важно не промакне од онога што друга страна осећа и што јој је потребно. И невербална средства служе том циљу. Добро је савладати потребу да се, у појединим фазама разговора, скаче са столице, врти главом , нервозно шетка, да се окреће глава и тело од саговорника. .. Може помоћи када се седи близу али не преблизу, када су саговорници окренути један ка другом, када онај ко слуша не шета погледом, већ га гледа у очи, климање главом повремено такође указује на то да смо присутни... </w:t>
      </w:r>
    </w:p>
    <w:p w14:paraId="2F275009" w14:textId="77777777" w:rsidR="00510123" w:rsidRDefault="00510123" w:rsidP="00510123">
      <w:pPr>
        <w:numPr>
          <w:ilvl w:val="0"/>
          <w:numId w:val="1"/>
        </w:numPr>
        <w:shd w:val="clear" w:color="auto" w:fill="FFFFFF"/>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sr-Cyrl-RS"/>
        </w:rPr>
        <w:t>ДА ЛИ САМ ТЕ ДОБРО РАЗУМЕО</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sr-Cyrl-RS"/>
        </w:rPr>
        <w:t xml:space="preserve">Један од начина да избегнемо неспоразуме у комуникацији јесте да пажљиво слушамо шта нам друга особа говори. Важно је и да повремено проверавамо да ли смо добро разумели саговорника. То можемо урадити тако што ћемо рећи: '' Дали см те добро разумео...'' и онда сажето поновити оно што смо до тада чули. Овај поступак се назива парафразирање, што значи својим речима препричати неко саопштење, а да се његов садржај и значење не </w:t>
      </w:r>
      <w:r>
        <w:rPr>
          <w:rFonts w:ascii="Times New Roman" w:eastAsia="Times New Roman" w:hAnsi="Times New Roman" w:cs="Times New Roman"/>
          <w:color w:val="000000"/>
          <w:sz w:val="24"/>
          <w:szCs w:val="24"/>
          <w:lang w:val="sr-Cyrl-RS"/>
        </w:rPr>
        <w:lastRenderedPageBreak/>
        <w:t>измене. Други начин је тај што ћемо повремено убацити у разговор неки од следећих коментара – Заиста, стварно... – Своју заинтересованост за оно што други говоре можемо показати тако што ћемо затражити додатна објашњења, распитивати се за детаље...</w:t>
      </w:r>
    </w:p>
    <w:p w14:paraId="44DF102F" w14:textId="1FA87D29" w:rsidR="00510123" w:rsidRPr="00510123" w:rsidRDefault="00510123" w:rsidP="00510123">
      <w:pPr>
        <w:numPr>
          <w:ilvl w:val="0"/>
          <w:numId w:val="1"/>
        </w:numPr>
        <w:shd w:val="clear" w:color="auto" w:fill="FFFFFF"/>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sr-Cyrl-RS"/>
        </w:rPr>
        <w:t>4.</w:t>
      </w:r>
      <w:r>
        <w:rPr>
          <w:rFonts w:ascii="Times New Roman" w:eastAsia="Times New Roman" w:hAnsi="Times New Roman" w:cs="Times New Roman"/>
          <w:color w:val="000000"/>
          <w:sz w:val="24"/>
          <w:szCs w:val="24"/>
          <w:lang w:val="sr-Cyrl-RS"/>
        </w:rPr>
        <w:t> </w:t>
      </w:r>
      <w:r>
        <w:rPr>
          <w:rFonts w:ascii="Times New Roman" w:eastAsia="Times New Roman" w:hAnsi="Times New Roman" w:cs="Times New Roman"/>
          <w:b/>
          <w:bCs/>
          <w:color w:val="000000"/>
          <w:sz w:val="24"/>
          <w:szCs w:val="24"/>
          <w:lang w:val="sr-Cyrl-RS"/>
        </w:rPr>
        <w:t>УВАЖАВАМ ТВОЈЕ СТАНОВИШТЕ: </w:t>
      </w:r>
      <w:r>
        <w:rPr>
          <w:rFonts w:ascii="Times New Roman" w:eastAsia="Times New Roman" w:hAnsi="Times New Roman" w:cs="Times New Roman"/>
          <w:color w:val="000000"/>
          <w:sz w:val="24"/>
          <w:szCs w:val="24"/>
          <w:lang w:val="sr-Cyrl-RS"/>
        </w:rPr>
        <w:t>Добро је да активни слушалац користи ''позитиван језик'', односно, добронамерне изразе и начин гледања на ствари, са његове тачке гледишта.На пример, уместо да каже: ''Ти си нервозан'', он каже: ''Теби смета галама'', или ''Ниси приметио ову столичицу'' уместо ''Ти си стварно неспретњаковић''</w:t>
      </w:r>
    </w:p>
    <w:p w14:paraId="3C7CA9E6" w14:textId="77777777" w:rsidR="00510123" w:rsidRDefault="00510123" w:rsidP="00510123">
      <w:pPr>
        <w:spacing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Када слушамо некога ми му показујемо да га поштујемо и уважавамо као личност, да смо заинтересовни за њега и за оно што нам говори, да желимо да га боље упознамо, а тиме отварамо могућност да касније будемо и само пажљиво саслушани.</w:t>
      </w:r>
    </w:p>
    <w:p w14:paraId="6F20074E" w14:textId="77777777" w:rsidR="00510123" w:rsidRDefault="00510123" w:rsidP="00510123">
      <w:pPr>
        <w:spacing w:after="120"/>
        <w:jc w:val="both"/>
        <w:rPr>
          <w:rFonts w:ascii="Times New Roman" w:hAnsi="Times New Roman" w:cs="Times New Roman"/>
          <w:sz w:val="24"/>
          <w:szCs w:val="24"/>
          <w:lang w:val="sr-Cyrl-RS"/>
        </w:rPr>
      </w:pPr>
    </w:p>
    <w:p w14:paraId="3AC5310D" w14:textId="77777777" w:rsidR="00510123" w:rsidRDefault="00510123" w:rsidP="00510123">
      <w:pPr>
        <w:spacing w:after="120"/>
        <w:jc w:val="both"/>
        <w:rPr>
          <w:lang w:val="sr-Cyrl-RS"/>
        </w:rPr>
      </w:pPr>
      <w:r>
        <w:rPr>
          <w:rFonts w:ascii="Times New Roman" w:hAnsi="Times New Roman" w:cs="Times New Roman"/>
          <w:sz w:val="24"/>
          <w:szCs w:val="24"/>
          <w:lang w:val="sr-Cyrl-RS"/>
        </w:rPr>
        <w:t xml:space="preserve">Преузето са: </w:t>
      </w:r>
      <w:hyperlink r:id="rId5" w:history="1">
        <w:r>
          <w:rPr>
            <w:rStyle w:val="Hyperlink"/>
          </w:rPr>
          <w:t>http://www.stari.tehnickaue.edu.rs/srp/cas/?conid=3113</w:t>
        </w:r>
      </w:hyperlink>
    </w:p>
    <w:p w14:paraId="59BDF238" w14:textId="77777777" w:rsidR="00510123" w:rsidRDefault="00510123" w:rsidP="00510123">
      <w:pPr>
        <w:spacing w:after="120"/>
        <w:jc w:val="both"/>
        <w:rPr>
          <w:rFonts w:ascii="Times New Roman" w:hAnsi="Times New Roman" w:cs="Times New Roman"/>
          <w:sz w:val="24"/>
          <w:szCs w:val="24"/>
          <w:lang w:val="sr-Cyrl-RS"/>
        </w:rPr>
      </w:pPr>
    </w:p>
    <w:p w14:paraId="132ED012" w14:textId="386123D8" w:rsidR="00510123" w:rsidRDefault="00510123" w:rsidP="00510123">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ЈА </w:t>
      </w:r>
      <w:r>
        <w:rPr>
          <w:rFonts w:ascii="Times New Roman" w:hAnsi="Times New Roman" w:cs="Times New Roman"/>
          <w:b/>
          <w:sz w:val="24"/>
          <w:szCs w:val="24"/>
          <w:lang w:val="sr-Cyrl-RS"/>
        </w:rPr>
        <w:t xml:space="preserve">И ТИ </w:t>
      </w:r>
      <w:r>
        <w:rPr>
          <w:rFonts w:ascii="Times New Roman" w:hAnsi="Times New Roman" w:cs="Times New Roman"/>
          <w:b/>
          <w:sz w:val="24"/>
          <w:szCs w:val="24"/>
          <w:lang w:val="sr-Cyrl-RS"/>
        </w:rPr>
        <w:t>ПОРУКЕ</w:t>
      </w:r>
    </w:p>
    <w:p w14:paraId="05F100F5" w14:textId="77777777" w:rsidR="00510123" w:rsidRDefault="00510123" w:rsidP="00510123">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говору можемо разликовати ТИ поруке и ЈА поруке.</w:t>
      </w:r>
    </w:p>
    <w:p w14:paraId="09BE763F" w14:textId="77777777" w:rsidR="00510123" w:rsidRDefault="00510123" w:rsidP="00510123">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ТИ поруке</w:t>
      </w:r>
      <w:r>
        <w:rPr>
          <w:rFonts w:ascii="Times New Roman" w:hAnsi="Times New Roman" w:cs="Times New Roman"/>
          <w:sz w:val="24"/>
          <w:szCs w:val="24"/>
          <w:lang w:val="sr-Cyrl-RS"/>
        </w:rPr>
        <w:t xml:space="preserve"> говоре о другој особи, често је етикетирају по неким њеним особинама. Нагласак је на томе каква је друга особа – по нашем мишљењу. Ево неколико примера ТИ порука:</w:t>
      </w:r>
    </w:p>
    <w:p w14:paraId="6ACB0E0D" w14:textId="77777777" w:rsidR="00510123" w:rsidRDefault="00510123" w:rsidP="00510123">
      <w:pPr>
        <w:jc w:val="both"/>
        <w:rPr>
          <w:rFonts w:ascii="Times New Roman" w:hAnsi="Times New Roman" w:cs="Times New Roman"/>
          <w:sz w:val="24"/>
          <w:szCs w:val="24"/>
          <w:lang w:val="sr-Cyrl-RS"/>
        </w:rPr>
      </w:pPr>
      <w:r>
        <w:rPr>
          <w:rFonts w:ascii="Times New Roman" w:hAnsi="Times New Roman" w:cs="Times New Roman"/>
          <w:sz w:val="24"/>
          <w:szCs w:val="24"/>
          <w:lang w:val="sr-Cyrl-RS"/>
        </w:rPr>
        <w:t>„ Ти никад не изнесеш смеће када те замолим.“, „Ти си смотана, није спорт за тебе.“, „ Увек касниш иако сам ти рекао да мораш доћи на вријеме!“, „Срамотиш ме својим глупостима пред друштвом, како те није срам?!“ „Како баш ти увек случајно нешто разбијеш?!“, „Зашто увек касниш, шта мислиш да си нека фаца па да те ја стално чекам?!“</w:t>
      </w:r>
    </w:p>
    <w:p w14:paraId="7C29A5E1" w14:textId="57C8989D" w:rsidR="00510123" w:rsidRDefault="00510123" w:rsidP="00510123">
      <w:pPr>
        <w:jc w:val="both"/>
        <w:rPr>
          <w:rFonts w:ascii="Times New Roman" w:hAnsi="Times New Roman" w:cs="Times New Roman"/>
          <w:sz w:val="24"/>
          <w:szCs w:val="24"/>
          <w:lang w:val="sr-Cyrl-RS"/>
        </w:rPr>
      </w:pPr>
      <w:r>
        <w:rPr>
          <w:rFonts w:ascii="Times New Roman" w:hAnsi="Times New Roman" w:cs="Times New Roman"/>
          <w:sz w:val="24"/>
          <w:szCs w:val="24"/>
          <w:lang w:val="sr-Cyrl-RS"/>
        </w:rPr>
        <w:t>ТИ поруке су оптуживање и упирање прста у неког. На ТИ поруке људи природно одговарају на напад тако што се бране или крену у контранапад или прекидају комуникацију. Дакле, ТИ поруке често доводе до сукоба и препуцавања каква је ко особа, а главни проблем остаје нерешен.</w:t>
      </w:r>
    </w:p>
    <w:p w14:paraId="0447F682" w14:textId="77777777" w:rsidR="00510123" w:rsidRPr="00510123" w:rsidRDefault="00510123" w:rsidP="00510123">
      <w:pPr>
        <w:jc w:val="both"/>
        <w:rPr>
          <w:rFonts w:ascii="Times New Roman" w:hAnsi="Times New Roman" w:cs="Times New Roman"/>
          <w:sz w:val="24"/>
          <w:szCs w:val="24"/>
          <w:u w:val="single"/>
          <w:lang w:val="sr-Cyrl-RS"/>
        </w:rPr>
      </w:pPr>
      <w:r w:rsidRPr="00510123">
        <w:rPr>
          <w:rFonts w:ascii="Times New Roman" w:hAnsi="Times New Roman" w:cs="Times New Roman"/>
          <w:sz w:val="24"/>
          <w:szCs w:val="24"/>
          <w:u w:val="single"/>
          <w:lang w:val="sr-Cyrl-RS"/>
        </w:rPr>
        <w:t>Типови ТИ порука:</w:t>
      </w:r>
    </w:p>
    <w:p w14:paraId="572A8ECA" w14:textId="5CA36AE0" w:rsidR="00510123" w:rsidRDefault="00510123" w:rsidP="00510123">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1. нудимо решење</w:t>
      </w:r>
      <w:r>
        <w:rPr>
          <w:rFonts w:ascii="Times New Roman" w:hAnsi="Times New Roman" w:cs="Times New Roman"/>
          <w:sz w:val="24"/>
          <w:szCs w:val="24"/>
          <w:lang w:val="sr-Cyrl-RS"/>
        </w:rPr>
        <w:t xml:space="preserve"> – упућујемо на ствари које друга страна треба или мора да уради. Најћешће су у форми наредби (Престани гужвати тај папир!), упозорења (Вриснућу ако не престанеш!), придиковања, моралисања (Никад не прекидај кад неко говори!).</w:t>
      </w:r>
    </w:p>
    <w:p w14:paraId="16B4B8F9" w14:textId="77777777" w:rsidR="00510123" w:rsidRDefault="00510123" w:rsidP="00510123">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2. понижавамо</w:t>
      </w:r>
      <w:r>
        <w:rPr>
          <w:rFonts w:ascii="Times New Roman" w:hAnsi="Times New Roman" w:cs="Times New Roman"/>
          <w:sz w:val="24"/>
          <w:szCs w:val="24"/>
          <w:lang w:val="sr-Cyrl-RS"/>
        </w:rPr>
        <w:t xml:space="preserve"> – осуђујемо, грдимо (Ти си глуп!), ругамо се и сл.</w:t>
      </w:r>
    </w:p>
    <w:p w14:paraId="2E28D6EA" w14:textId="77777777" w:rsidR="00510123" w:rsidRDefault="00510123" w:rsidP="00510123">
      <w:pPr>
        <w:jc w:val="both"/>
        <w:rPr>
          <w:rFonts w:ascii="Times New Roman" w:hAnsi="Times New Roman" w:cs="Times New Roman"/>
          <w:b/>
          <w:sz w:val="24"/>
          <w:szCs w:val="24"/>
          <w:lang w:val="sr-Cyrl-RS"/>
        </w:rPr>
      </w:pPr>
    </w:p>
    <w:p w14:paraId="0EC88766" w14:textId="47C518D1" w:rsidR="00510123" w:rsidRDefault="00510123" w:rsidP="0063241A">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ЈА поруке</w:t>
      </w:r>
    </w:p>
    <w:p w14:paraId="6FC99A29" w14:textId="214C7F9E" w:rsidR="00510123" w:rsidRDefault="00510123" w:rsidP="00510123">
      <w:pPr>
        <w:jc w:val="both"/>
        <w:rPr>
          <w:rFonts w:ascii="Times New Roman" w:hAnsi="Times New Roman" w:cs="Times New Roman"/>
          <w:sz w:val="24"/>
          <w:szCs w:val="24"/>
          <w:lang w:val="sr-Cyrl-RS"/>
        </w:rPr>
      </w:pPr>
      <w:r>
        <w:rPr>
          <w:rFonts w:ascii="Times New Roman" w:hAnsi="Times New Roman" w:cs="Times New Roman"/>
          <w:sz w:val="24"/>
          <w:szCs w:val="24"/>
          <w:lang w:val="sr-Cyrl-RS"/>
        </w:rPr>
        <w:t>Кроз њих изражавамо своја осећања и потребе, без оптужби, критиковања и етикетирања друге особе и на тај начин спречавамо да особа којој се обраћамо то схвати као напад на њу.</w:t>
      </w:r>
    </w:p>
    <w:p w14:paraId="242BF7DB" w14:textId="77777777" w:rsidR="00510123" w:rsidRDefault="00510123" w:rsidP="00510123">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Њих можемо користити када желимо да дискутујемо нечије понашање или упутимо молбу. У случају дискутовања нечијег понашања слушаоцу ћемо прво саопштити оно што нам се у његовом понашању свидело, похвалити га, рећи пар позитивних ствари, а потом оно негативно.</w:t>
      </w:r>
    </w:p>
    <w:p w14:paraId="098DBBD3" w14:textId="77777777" w:rsidR="0063241A" w:rsidRDefault="00510123" w:rsidP="0051012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Како знамо да ли је нешто наредба или молба? </w:t>
      </w:r>
    </w:p>
    <w:p w14:paraId="617A67D6" w14:textId="426721F0" w:rsidR="00510123" w:rsidRDefault="00510123" w:rsidP="00510123">
      <w:pPr>
        <w:jc w:val="both"/>
        <w:rPr>
          <w:rFonts w:ascii="Times New Roman" w:hAnsi="Times New Roman" w:cs="Times New Roman"/>
          <w:sz w:val="24"/>
          <w:szCs w:val="24"/>
          <w:lang w:val="sr-Cyrl-RS"/>
        </w:rPr>
      </w:pPr>
      <w:r>
        <w:rPr>
          <w:rFonts w:ascii="Times New Roman" w:hAnsi="Times New Roman" w:cs="Times New Roman"/>
          <w:sz w:val="24"/>
          <w:szCs w:val="24"/>
          <w:lang w:val="sr-Cyrl-RS"/>
        </w:rPr>
        <w:t>Ако неко у старту очекује да његов захтев буде испуњен, у питању је наредба јер се од друге стране не очекује ништа осим испуњења захтева (комуникација је једносмерна). Ако неко жели да дође до задовољења своје потребе, а притом жели да до тог задовољења дође заједно са другом особом, он или она ће јој упутити молбу јер ће очекивати да заједно дођу до решења које ће задовољити обе стране (комуникација је двосмерна).</w:t>
      </w:r>
    </w:p>
    <w:tbl>
      <w:tblPr>
        <w:tblStyle w:val="TableGrid"/>
        <w:tblW w:w="0" w:type="auto"/>
        <w:tblInd w:w="0" w:type="dxa"/>
        <w:tblLook w:val="04A0" w:firstRow="1" w:lastRow="0" w:firstColumn="1" w:lastColumn="0" w:noHBand="0" w:noVBand="1"/>
      </w:tblPr>
      <w:tblGrid>
        <w:gridCol w:w="4788"/>
        <w:gridCol w:w="4788"/>
      </w:tblGrid>
      <w:tr w:rsidR="00510123" w14:paraId="65D065E6" w14:textId="77777777" w:rsidTr="00510123">
        <w:tc>
          <w:tcPr>
            <w:tcW w:w="4788" w:type="dxa"/>
            <w:tcBorders>
              <w:top w:val="single" w:sz="4" w:space="0" w:color="auto"/>
              <w:left w:val="single" w:sz="4" w:space="0" w:color="auto"/>
              <w:bottom w:val="single" w:sz="4" w:space="0" w:color="auto"/>
              <w:right w:val="single" w:sz="4" w:space="0" w:color="auto"/>
            </w:tcBorders>
            <w:hideMark/>
          </w:tcPr>
          <w:p w14:paraId="2FEE6651" w14:textId="77777777" w:rsidR="00510123" w:rsidRDefault="00510123">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ТИ ПОРУКЕ</w:t>
            </w:r>
          </w:p>
        </w:tc>
        <w:tc>
          <w:tcPr>
            <w:tcW w:w="4788" w:type="dxa"/>
            <w:tcBorders>
              <w:top w:val="single" w:sz="4" w:space="0" w:color="auto"/>
              <w:left w:val="single" w:sz="4" w:space="0" w:color="auto"/>
              <w:bottom w:val="single" w:sz="4" w:space="0" w:color="auto"/>
              <w:right w:val="single" w:sz="4" w:space="0" w:color="auto"/>
            </w:tcBorders>
            <w:hideMark/>
          </w:tcPr>
          <w:p w14:paraId="67D808A4" w14:textId="77777777" w:rsidR="00510123" w:rsidRDefault="00510123">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ЈА ПОРУКЕ</w:t>
            </w:r>
          </w:p>
        </w:tc>
      </w:tr>
      <w:tr w:rsidR="00510123" w14:paraId="56C06B4C" w14:textId="77777777" w:rsidTr="00510123">
        <w:tc>
          <w:tcPr>
            <w:tcW w:w="4788" w:type="dxa"/>
            <w:tcBorders>
              <w:top w:val="single" w:sz="4" w:space="0" w:color="auto"/>
              <w:left w:val="single" w:sz="4" w:space="0" w:color="auto"/>
              <w:bottom w:val="single" w:sz="4" w:space="0" w:color="auto"/>
              <w:right w:val="single" w:sz="4" w:space="0" w:color="auto"/>
            </w:tcBorders>
            <w:hideMark/>
          </w:tcPr>
          <w:p w14:paraId="06E21F18" w14:textId="77777777" w:rsidR="00510123" w:rsidRDefault="00510123">
            <w:pPr>
              <w:jc w:val="both"/>
              <w:rPr>
                <w:rFonts w:ascii="Times New Roman" w:hAnsi="Times New Roman" w:cs="Times New Roman"/>
                <w:sz w:val="24"/>
                <w:szCs w:val="24"/>
                <w:lang w:val="sr-Cyrl-RS"/>
              </w:rPr>
            </w:pPr>
            <w:r>
              <w:rPr>
                <w:rFonts w:ascii="Times New Roman" w:hAnsi="Times New Roman" w:cs="Times New Roman"/>
                <w:sz w:val="24"/>
                <w:szCs w:val="24"/>
                <w:lang w:val="sr-Cyrl-RS"/>
              </w:rPr>
              <w:t>Истичу погрешку саговорника.</w:t>
            </w:r>
          </w:p>
        </w:tc>
        <w:tc>
          <w:tcPr>
            <w:tcW w:w="4788" w:type="dxa"/>
            <w:tcBorders>
              <w:top w:val="single" w:sz="4" w:space="0" w:color="auto"/>
              <w:left w:val="single" w:sz="4" w:space="0" w:color="auto"/>
              <w:bottom w:val="single" w:sz="4" w:space="0" w:color="auto"/>
              <w:right w:val="single" w:sz="4" w:space="0" w:color="auto"/>
            </w:tcBorders>
            <w:hideMark/>
          </w:tcPr>
          <w:p w14:paraId="2BCF9CD5" w14:textId="77777777" w:rsidR="00510123" w:rsidRDefault="00510123">
            <w:pPr>
              <w:jc w:val="both"/>
              <w:rPr>
                <w:rFonts w:ascii="Times New Roman" w:hAnsi="Times New Roman" w:cs="Times New Roman"/>
                <w:sz w:val="24"/>
                <w:szCs w:val="24"/>
                <w:lang w:val="sr-Cyrl-RS"/>
              </w:rPr>
            </w:pPr>
            <w:r>
              <w:rPr>
                <w:rFonts w:ascii="Times New Roman" w:hAnsi="Times New Roman" w:cs="Times New Roman"/>
                <w:sz w:val="24"/>
                <w:szCs w:val="24"/>
                <w:lang w:val="sr-Cyrl-RS"/>
              </w:rPr>
              <w:t>Истичу осећања говорника.</w:t>
            </w:r>
          </w:p>
        </w:tc>
      </w:tr>
      <w:tr w:rsidR="00510123" w14:paraId="4CFE71AD" w14:textId="77777777" w:rsidTr="00510123">
        <w:tc>
          <w:tcPr>
            <w:tcW w:w="4788" w:type="dxa"/>
            <w:tcBorders>
              <w:top w:val="single" w:sz="4" w:space="0" w:color="auto"/>
              <w:left w:val="single" w:sz="4" w:space="0" w:color="auto"/>
              <w:bottom w:val="single" w:sz="4" w:space="0" w:color="auto"/>
              <w:right w:val="single" w:sz="4" w:space="0" w:color="auto"/>
            </w:tcBorders>
            <w:hideMark/>
          </w:tcPr>
          <w:p w14:paraId="2EE12D3C" w14:textId="77777777" w:rsidR="00510123" w:rsidRDefault="00510123">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Прималац их доживљава као напад на себе.</w:t>
            </w:r>
          </w:p>
        </w:tc>
        <w:tc>
          <w:tcPr>
            <w:tcW w:w="4788" w:type="dxa"/>
            <w:tcBorders>
              <w:top w:val="single" w:sz="4" w:space="0" w:color="auto"/>
              <w:left w:val="single" w:sz="4" w:space="0" w:color="auto"/>
              <w:bottom w:val="single" w:sz="4" w:space="0" w:color="auto"/>
              <w:right w:val="single" w:sz="4" w:space="0" w:color="auto"/>
            </w:tcBorders>
            <w:hideMark/>
          </w:tcPr>
          <w:p w14:paraId="0F911C7C" w14:textId="77777777" w:rsidR="00510123" w:rsidRDefault="00510123">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Прималац их доживљава као позив на заједничко решавање проблема.</w:t>
            </w:r>
          </w:p>
        </w:tc>
      </w:tr>
      <w:tr w:rsidR="00510123" w14:paraId="774C4A82" w14:textId="77777777" w:rsidTr="00510123">
        <w:tc>
          <w:tcPr>
            <w:tcW w:w="4788" w:type="dxa"/>
            <w:tcBorders>
              <w:top w:val="single" w:sz="4" w:space="0" w:color="auto"/>
              <w:left w:val="single" w:sz="4" w:space="0" w:color="auto"/>
              <w:bottom w:val="single" w:sz="4" w:space="0" w:color="auto"/>
              <w:right w:val="single" w:sz="4" w:space="0" w:color="auto"/>
            </w:tcBorders>
            <w:hideMark/>
          </w:tcPr>
          <w:p w14:paraId="585BCF44" w14:textId="77777777" w:rsidR="00510123" w:rsidRDefault="00510123">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Изазивају отпор и одбрану саговорника. Доводе до сукоба.</w:t>
            </w:r>
          </w:p>
        </w:tc>
        <w:tc>
          <w:tcPr>
            <w:tcW w:w="4788" w:type="dxa"/>
            <w:tcBorders>
              <w:top w:val="single" w:sz="4" w:space="0" w:color="auto"/>
              <w:left w:val="single" w:sz="4" w:space="0" w:color="auto"/>
              <w:bottom w:val="single" w:sz="4" w:space="0" w:color="auto"/>
              <w:right w:val="single" w:sz="4" w:space="0" w:color="auto"/>
            </w:tcBorders>
            <w:hideMark/>
          </w:tcPr>
          <w:p w14:paraId="552B403D" w14:textId="77777777" w:rsidR="00510123" w:rsidRDefault="00510123">
            <w:pPr>
              <w:jc w:val="both"/>
              <w:rPr>
                <w:rFonts w:ascii="Times New Roman" w:hAnsi="Times New Roman" w:cs="Times New Roman"/>
                <w:sz w:val="24"/>
                <w:szCs w:val="24"/>
                <w:lang w:val="sr-Cyrl-RS"/>
              </w:rPr>
            </w:pPr>
            <w:r>
              <w:rPr>
                <w:rFonts w:ascii="Times New Roman" w:hAnsi="Times New Roman" w:cs="Times New Roman"/>
                <w:sz w:val="24"/>
                <w:szCs w:val="24"/>
                <w:lang w:val="sr-Cyrl-RS"/>
              </w:rPr>
              <w:t>Отварају простор за сарадњу.</w:t>
            </w:r>
          </w:p>
        </w:tc>
      </w:tr>
    </w:tbl>
    <w:p w14:paraId="7C664EB0" w14:textId="77777777" w:rsidR="00510123" w:rsidRDefault="00510123" w:rsidP="00510123">
      <w:pPr>
        <w:jc w:val="both"/>
        <w:rPr>
          <w:rFonts w:ascii="Times New Roman" w:hAnsi="Times New Roman" w:cs="Times New Roman"/>
          <w:sz w:val="24"/>
          <w:szCs w:val="24"/>
          <w:lang w:val="sr-Cyrl-RS"/>
        </w:rPr>
      </w:pPr>
      <w:r w:rsidRPr="0063241A">
        <w:rPr>
          <w:rFonts w:ascii="Times New Roman" w:hAnsi="Times New Roman" w:cs="Times New Roman"/>
          <w:b/>
          <w:bCs/>
          <w:sz w:val="24"/>
          <w:szCs w:val="24"/>
          <w:lang w:val="sr-Cyrl-RS"/>
        </w:rPr>
        <w:t>ЈА поруке имају јасну форму</w:t>
      </w:r>
      <w:r>
        <w:rPr>
          <w:rFonts w:ascii="Times New Roman" w:hAnsi="Times New Roman" w:cs="Times New Roman"/>
          <w:sz w:val="24"/>
          <w:szCs w:val="24"/>
          <w:lang w:val="sr-Cyrl-RS"/>
        </w:rPr>
        <w:t>:</w:t>
      </w:r>
    </w:p>
    <w:p w14:paraId="7BE5A354" w14:textId="77777777" w:rsidR="00510123" w:rsidRDefault="00510123" w:rsidP="00510123">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Када ти__________ (дати конкретан опис понашања, без етикетирања)</w:t>
      </w:r>
    </w:p>
    <w:p w14:paraId="33B7D536" w14:textId="77777777" w:rsidR="00510123" w:rsidRDefault="00510123" w:rsidP="00510123">
      <w:pPr>
        <w:jc w:val="both"/>
        <w:rPr>
          <w:rFonts w:ascii="Times New Roman" w:hAnsi="Times New Roman" w:cs="Times New Roman"/>
          <w:sz w:val="24"/>
          <w:szCs w:val="24"/>
          <w:lang w:val="sr-Cyrl-RS"/>
        </w:rPr>
      </w:pPr>
      <w:r>
        <w:rPr>
          <w:rFonts w:ascii="Times New Roman" w:hAnsi="Times New Roman" w:cs="Times New Roman"/>
          <w:sz w:val="24"/>
          <w:szCs w:val="24"/>
          <w:lang w:val="sr-Cyrl-RS"/>
        </w:rPr>
        <w:t>Лоше се осећам, смета ми_________(љути ме, брине ме, бојим се)</w:t>
      </w:r>
    </w:p>
    <w:p w14:paraId="2E7B50A9" w14:textId="77777777" w:rsidR="00510123" w:rsidRDefault="00510123" w:rsidP="00510123">
      <w:pPr>
        <w:jc w:val="both"/>
        <w:rPr>
          <w:rFonts w:ascii="Times New Roman" w:hAnsi="Times New Roman" w:cs="Times New Roman"/>
          <w:sz w:val="24"/>
          <w:szCs w:val="24"/>
          <w:lang w:val="sr-Cyrl-RS"/>
        </w:rPr>
      </w:pPr>
      <w:r>
        <w:rPr>
          <w:rFonts w:ascii="Times New Roman" w:hAnsi="Times New Roman" w:cs="Times New Roman"/>
          <w:sz w:val="24"/>
          <w:szCs w:val="24"/>
          <w:lang w:val="sr-Cyrl-RS"/>
        </w:rPr>
        <w:t>Зато што__________ (због чега нам то понашање изазива тај осећај)</w:t>
      </w:r>
    </w:p>
    <w:p w14:paraId="5839BE5C" w14:textId="01A8F5C1" w:rsidR="00510123" w:rsidRDefault="00510123" w:rsidP="00510123">
      <w:pPr>
        <w:jc w:val="both"/>
        <w:rPr>
          <w:rFonts w:ascii="Times New Roman" w:hAnsi="Times New Roman" w:cs="Times New Roman"/>
          <w:sz w:val="24"/>
          <w:szCs w:val="24"/>
          <w:lang w:val="sr-Cyrl-RS"/>
        </w:rPr>
      </w:pPr>
      <w:r>
        <w:rPr>
          <w:rFonts w:ascii="Times New Roman" w:hAnsi="Times New Roman" w:cs="Times New Roman"/>
          <w:sz w:val="24"/>
          <w:szCs w:val="24"/>
          <w:lang w:val="sr-Cyrl-RS"/>
        </w:rPr>
        <w:t>С тога желим (хоћу, не желим)________ (не ТИ ТРЕБАШ, већ ЈА желим, хоћу, нећу)</w:t>
      </w:r>
    </w:p>
    <w:p w14:paraId="3A48BB05" w14:textId="77777777" w:rsidR="00510123" w:rsidRDefault="00510123" w:rsidP="00510123">
      <w:pPr>
        <w:jc w:val="both"/>
        <w:rPr>
          <w:rFonts w:ascii="Times New Roman" w:hAnsi="Times New Roman" w:cs="Times New Roman"/>
          <w:sz w:val="24"/>
          <w:szCs w:val="24"/>
          <w:lang w:val="sr-Cyrl-RS"/>
        </w:rPr>
      </w:pPr>
      <w:r>
        <w:rPr>
          <w:rFonts w:ascii="Times New Roman" w:hAnsi="Times New Roman" w:cs="Times New Roman"/>
          <w:sz w:val="24"/>
          <w:szCs w:val="24"/>
          <w:lang w:val="sr-Cyrl-RS"/>
        </w:rPr>
        <w:t>ЈА ПОРУКА би могла гласити овако: „ Љута сам кад не изнесеш смеће кад си рекао да ћеш га ти изнети зато што ми се онда чини као да не поштујеш наш договор ни мене. С тога желим да сад изнесеш смеће и да убудуће поштујеш наш договор.“ Врло је важно пазити да не убацимо неку „етикету“ другој особи, јер је то напад и ТИ ПОРУКА која се „увукла“ у ЈА ПОРУКУ. Тако није ЈА ПОРУКА ако кажемо: „Брине ме твоја лењост и морао би се покренути.“</w:t>
      </w:r>
    </w:p>
    <w:p w14:paraId="71B421F6" w14:textId="77777777" w:rsidR="00510123" w:rsidRDefault="00510123" w:rsidP="00510123">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Опис понашања + осећања + последице + предлог</w:t>
      </w:r>
    </w:p>
    <w:p w14:paraId="2687D5ED" w14:textId="77777777" w:rsidR="00510123" w:rsidRDefault="00510123" w:rsidP="0051012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Када не дођеш на време на састанак </w:t>
      </w:r>
      <w:r>
        <w:rPr>
          <w:rFonts w:ascii="Times New Roman" w:hAnsi="Times New Roman" w:cs="Times New Roman"/>
          <w:b/>
          <w:sz w:val="24"/>
          <w:szCs w:val="24"/>
          <w:lang w:val="sr-Cyrl-RS"/>
        </w:rPr>
        <w:t>+</w:t>
      </w:r>
      <w:r>
        <w:rPr>
          <w:rFonts w:ascii="Times New Roman" w:hAnsi="Times New Roman" w:cs="Times New Roman"/>
          <w:sz w:val="24"/>
          <w:szCs w:val="24"/>
          <w:lang w:val="sr-Cyrl-RS"/>
        </w:rPr>
        <w:t xml:space="preserve"> јако се изнервирам </w:t>
      </w:r>
      <w:r>
        <w:rPr>
          <w:rFonts w:ascii="Times New Roman" w:hAnsi="Times New Roman" w:cs="Times New Roman"/>
          <w:b/>
          <w:sz w:val="24"/>
          <w:szCs w:val="24"/>
          <w:lang w:val="sr-Cyrl-RS"/>
        </w:rPr>
        <w:t>+</w:t>
      </w:r>
      <w:r>
        <w:rPr>
          <w:rFonts w:ascii="Times New Roman" w:hAnsi="Times New Roman" w:cs="Times New Roman"/>
          <w:sz w:val="24"/>
          <w:szCs w:val="24"/>
          <w:lang w:val="sr-Cyrl-RS"/>
        </w:rPr>
        <w:t xml:space="preserve"> јер чекање је за мене непотребан губитак времена </w:t>
      </w:r>
      <w:r>
        <w:rPr>
          <w:rFonts w:ascii="Times New Roman" w:hAnsi="Times New Roman" w:cs="Times New Roman"/>
          <w:b/>
          <w:sz w:val="24"/>
          <w:szCs w:val="24"/>
          <w:lang w:val="sr-Cyrl-RS"/>
        </w:rPr>
        <w:t>+</w:t>
      </w:r>
      <w:r>
        <w:rPr>
          <w:rFonts w:ascii="Times New Roman" w:hAnsi="Times New Roman" w:cs="Times New Roman"/>
          <w:sz w:val="24"/>
          <w:szCs w:val="24"/>
          <w:lang w:val="sr-Cyrl-RS"/>
        </w:rPr>
        <w:t xml:space="preserve"> и волео бих да знам шта можеш да предузмеш у вези са овим проблемом</w:t>
      </w:r>
    </w:p>
    <w:p w14:paraId="0CEE19DD" w14:textId="1D6B33A5" w:rsidR="00510123" w:rsidRDefault="00510123" w:rsidP="00510123">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Када ме прекинеш док говорим + деконцентришем се + и заборавим шта сам планирала да кажем + значило би ми да сачекаш да завршим излагање</w:t>
      </w:r>
    </w:p>
    <w:p w14:paraId="513C9877" w14:textId="77777777" w:rsidR="0063241A" w:rsidRDefault="0063241A" w:rsidP="00510123">
      <w:pPr>
        <w:jc w:val="both"/>
        <w:rPr>
          <w:rFonts w:ascii="Times New Roman" w:hAnsi="Times New Roman" w:cs="Times New Roman"/>
          <w:b/>
          <w:bCs/>
          <w:sz w:val="28"/>
          <w:szCs w:val="28"/>
          <w:lang w:val="sr-Cyrl-RS"/>
        </w:rPr>
      </w:pPr>
    </w:p>
    <w:p w14:paraId="09E5B9C9" w14:textId="34A8F7F1" w:rsidR="00510123" w:rsidRPr="00510123" w:rsidRDefault="00510123" w:rsidP="00510123">
      <w:pPr>
        <w:jc w:val="both"/>
        <w:rPr>
          <w:rFonts w:ascii="Times New Roman" w:hAnsi="Times New Roman" w:cs="Times New Roman"/>
          <w:b/>
          <w:bCs/>
          <w:sz w:val="28"/>
          <w:szCs w:val="28"/>
          <w:lang w:val="sr-Cyrl-RS"/>
        </w:rPr>
      </w:pPr>
      <w:r w:rsidRPr="00510123">
        <w:rPr>
          <w:rFonts w:ascii="Times New Roman" w:hAnsi="Times New Roman" w:cs="Times New Roman"/>
          <w:b/>
          <w:bCs/>
          <w:sz w:val="28"/>
          <w:szCs w:val="28"/>
          <w:lang w:val="sr-Cyrl-RS"/>
        </w:rPr>
        <w:t>ДОМАЋИ ЗАДАТАК:</w:t>
      </w:r>
    </w:p>
    <w:p w14:paraId="3763134A" w14:textId="1B027166" w:rsidR="00BA3E9A" w:rsidRPr="0063241A" w:rsidRDefault="00510123" w:rsidP="0063241A">
      <w:pPr>
        <w:jc w:val="both"/>
        <w:rPr>
          <w:rFonts w:ascii="Times New Roman" w:hAnsi="Times New Roman" w:cs="Times New Roman"/>
          <w:b/>
          <w:bCs/>
          <w:sz w:val="28"/>
          <w:szCs w:val="28"/>
          <w:lang w:val="sr-Cyrl-RS"/>
        </w:rPr>
      </w:pPr>
      <w:r w:rsidRPr="00510123">
        <w:rPr>
          <w:rFonts w:ascii="Times New Roman" w:hAnsi="Times New Roman" w:cs="Times New Roman"/>
          <w:b/>
          <w:bCs/>
          <w:sz w:val="28"/>
          <w:szCs w:val="28"/>
          <w:lang w:val="sr-Cyrl-RS"/>
        </w:rPr>
        <w:t>Смисли и напиши две</w:t>
      </w:r>
      <w:r w:rsidRPr="00510123">
        <w:rPr>
          <w:rFonts w:ascii="Times New Roman" w:hAnsi="Times New Roman" w:cs="Times New Roman"/>
          <w:b/>
          <w:bCs/>
          <w:sz w:val="28"/>
          <w:szCs w:val="28"/>
          <w:lang w:val="sr-Cyrl-RS"/>
        </w:rPr>
        <w:t xml:space="preserve"> ЈА </w:t>
      </w:r>
      <w:r w:rsidRPr="00510123">
        <w:rPr>
          <w:rFonts w:ascii="Times New Roman" w:hAnsi="Times New Roman" w:cs="Times New Roman"/>
          <w:b/>
          <w:bCs/>
          <w:sz w:val="28"/>
          <w:szCs w:val="28"/>
          <w:lang w:val="sr-Cyrl-RS"/>
        </w:rPr>
        <w:t xml:space="preserve">поруке </w:t>
      </w:r>
      <w:r w:rsidRPr="00510123">
        <w:rPr>
          <w:rFonts w:ascii="Times New Roman" w:hAnsi="Times New Roman" w:cs="Times New Roman"/>
          <w:b/>
          <w:bCs/>
          <w:sz w:val="28"/>
          <w:szCs w:val="28"/>
          <w:lang w:val="sr-Cyrl-RS"/>
        </w:rPr>
        <w:t xml:space="preserve">и </w:t>
      </w:r>
      <w:r w:rsidRPr="00510123">
        <w:rPr>
          <w:rFonts w:ascii="Times New Roman" w:hAnsi="Times New Roman" w:cs="Times New Roman"/>
          <w:b/>
          <w:bCs/>
          <w:sz w:val="28"/>
          <w:szCs w:val="28"/>
          <w:lang w:val="sr-Cyrl-RS"/>
        </w:rPr>
        <w:t xml:space="preserve">две </w:t>
      </w:r>
      <w:r w:rsidRPr="00510123">
        <w:rPr>
          <w:rFonts w:ascii="Times New Roman" w:hAnsi="Times New Roman" w:cs="Times New Roman"/>
          <w:b/>
          <w:bCs/>
          <w:sz w:val="28"/>
          <w:szCs w:val="28"/>
          <w:lang w:val="sr-Cyrl-RS"/>
        </w:rPr>
        <w:t>ТИ порук</w:t>
      </w:r>
      <w:r w:rsidRPr="00510123">
        <w:rPr>
          <w:rFonts w:ascii="Times New Roman" w:hAnsi="Times New Roman" w:cs="Times New Roman"/>
          <w:b/>
          <w:bCs/>
          <w:sz w:val="28"/>
          <w:szCs w:val="28"/>
          <w:lang w:val="sr-Cyrl-RS"/>
        </w:rPr>
        <w:t>е.</w:t>
      </w:r>
    </w:p>
    <w:sectPr w:rsidR="00BA3E9A" w:rsidRPr="0063241A" w:rsidSect="00510123">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47E6B"/>
    <w:multiLevelType w:val="multilevel"/>
    <w:tmpl w:val="68A4E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64D76"/>
    <w:rsid w:val="00510123"/>
    <w:rsid w:val="0063241A"/>
    <w:rsid w:val="00BA3E9A"/>
    <w:rsid w:val="00E6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3BA0"/>
  <w15:chartTrackingRefBased/>
  <w15:docId w15:val="{B9A38566-7876-4EB7-8073-083D1539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0123"/>
    <w:rPr>
      <w:color w:val="0000FF"/>
      <w:u w:val="single"/>
    </w:rPr>
  </w:style>
  <w:style w:type="table" w:styleId="TableGrid">
    <w:name w:val="Table Grid"/>
    <w:basedOn w:val="TableNormal"/>
    <w:uiPriority w:val="59"/>
    <w:rsid w:val="005101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629514">
      <w:bodyDiv w:val="1"/>
      <w:marLeft w:val="0"/>
      <w:marRight w:val="0"/>
      <w:marTop w:val="0"/>
      <w:marBottom w:val="0"/>
      <w:divBdr>
        <w:top w:val="none" w:sz="0" w:space="0" w:color="auto"/>
        <w:left w:val="none" w:sz="0" w:space="0" w:color="auto"/>
        <w:bottom w:val="none" w:sz="0" w:space="0" w:color="auto"/>
        <w:right w:val="none" w:sz="0" w:space="0" w:color="auto"/>
      </w:divBdr>
    </w:div>
    <w:div w:id="156638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ri.tehnickaue.edu.rs/srp/cas/?conid=31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Stanic</dc:creator>
  <cp:keywords/>
  <dc:description/>
  <cp:lastModifiedBy>Snezana Stanic</cp:lastModifiedBy>
  <cp:revision>2</cp:revision>
  <dcterms:created xsi:type="dcterms:W3CDTF">2020-04-05T17:19:00Z</dcterms:created>
  <dcterms:modified xsi:type="dcterms:W3CDTF">2020-04-05T17:31:00Z</dcterms:modified>
</cp:coreProperties>
</file>