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34" w:rsidRDefault="004A5E34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Nastavni predmet: Hotelijerstvo</w:t>
      </w:r>
    </w:p>
    <w:p w:rsidR="004A5E34" w:rsidRDefault="004A5E34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Broj časa: 52. i 53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A5E34" w:rsidRDefault="004A5E34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Nastavna jedinica: </w:t>
      </w:r>
      <w:r>
        <w:rPr>
          <w:rFonts w:ascii="Times New Roman" w:hAnsi="Times New Roman" w:cs="Times New Roman"/>
          <w:sz w:val="24"/>
          <w:szCs w:val="24"/>
          <w:lang w:val="sr-Latn-RS"/>
        </w:rPr>
        <w:t>Strategijsko i taktičko upravljanje tražnjom</w:t>
      </w:r>
    </w:p>
    <w:p w:rsidR="004A5E34" w:rsidRDefault="004A5E34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Hotel nastoji da u kratkom roku tražnju prilagodi svojim mogućnostima, a na dugi rok - svoje mogućnosti tražnji. To stvara svojevrsnu obavezu u pogledu korišćenja pojedinih instrumenata poslovne politike (proizvoda, cena, promocije, kanala prodaje) i donošenja odgovarajućih strategijskih i taktičkih odluka.</w:t>
      </w:r>
    </w:p>
    <w:p w:rsidR="00D813FD" w:rsidRDefault="004A5E34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Strategijsko i taktičko upravljanje tražnjom ostvaruje se segmentacijom tražnje i diferenciranjem usluga i cena hotela, odnosno njegovog uslužnog programa. </w:t>
      </w:r>
    </w:p>
    <w:p w:rsidR="004A5E34" w:rsidRDefault="004A5E34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Postoji pet modela za segmentaciju: </w:t>
      </w:r>
      <w:r w:rsidRPr="004A5E34">
        <w:rPr>
          <w:rFonts w:ascii="Times New Roman" w:hAnsi="Times New Roman" w:cs="Times New Roman"/>
          <w:b/>
          <w:sz w:val="24"/>
          <w:szCs w:val="24"/>
          <w:lang w:val="sr-Latn-RS"/>
        </w:rPr>
        <w:t>opisni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(sa geografskim, socijalno-ekonomskim i demografskim varijabilama potrošača), </w:t>
      </w:r>
      <w:r w:rsidRPr="00D813FD">
        <w:rPr>
          <w:rFonts w:ascii="Times New Roman" w:hAnsi="Times New Roman" w:cs="Times New Roman"/>
          <w:b/>
          <w:sz w:val="24"/>
          <w:szCs w:val="24"/>
          <w:lang w:val="sr-Latn-RS"/>
        </w:rPr>
        <w:t>psih</w:t>
      </w:r>
      <w:r w:rsidR="00D813FD" w:rsidRPr="00D813FD">
        <w:rPr>
          <w:rFonts w:ascii="Times New Roman" w:hAnsi="Times New Roman" w:cs="Times New Roman"/>
          <w:b/>
          <w:sz w:val="24"/>
          <w:szCs w:val="24"/>
          <w:lang w:val="sr-Latn-RS"/>
        </w:rPr>
        <w:t>o</w:t>
      </w:r>
      <w:r w:rsidRPr="00D813FD">
        <w:rPr>
          <w:rFonts w:ascii="Times New Roman" w:hAnsi="Times New Roman" w:cs="Times New Roman"/>
          <w:b/>
          <w:sz w:val="24"/>
          <w:szCs w:val="24"/>
          <w:lang w:val="sr-Latn-RS"/>
        </w:rPr>
        <w:t>loški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(uključuje ličnost gostiju, tj. njihovo interesovanje, ponašanje i sklonosti), </w:t>
      </w:r>
      <w:r w:rsidRPr="00D813FD">
        <w:rPr>
          <w:rFonts w:ascii="Times New Roman" w:hAnsi="Times New Roman" w:cs="Times New Roman"/>
          <w:b/>
          <w:sz w:val="24"/>
          <w:szCs w:val="24"/>
          <w:lang w:val="sr-Latn-RS"/>
        </w:rPr>
        <w:t>psiho</w:t>
      </w:r>
      <w:r w:rsidR="00D813FD" w:rsidRPr="00D813FD">
        <w:rPr>
          <w:rFonts w:ascii="Times New Roman" w:hAnsi="Times New Roman" w:cs="Times New Roman"/>
          <w:b/>
          <w:sz w:val="24"/>
          <w:szCs w:val="24"/>
          <w:lang w:val="sr-Latn-RS"/>
        </w:rPr>
        <w:t>grafski</w:t>
      </w:r>
      <w:r w:rsidR="00D813FD">
        <w:rPr>
          <w:rFonts w:ascii="Times New Roman" w:hAnsi="Times New Roman" w:cs="Times New Roman"/>
          <w:sz w:val="24"/>
          <w:szCs w:val="24"/>
          <w:lang w:val="sr-Latn-RS"/>
        </w:rPr>
        <w:t xml:space="preserve"> (varijabile o kvalitetu života i životnom stilu), </w:t>
      </w:r>
      <w:r w:rsidR="00D813FD" w:rsidRPr="00D813FD">
        <w:rPr>
          <w:rFonts w:ascii="Times New Roman" w:hAnsi="Times New Roman" w:cs="Times New Roman"/>
          <w:b/>
          <w:sz w:val="24"/>
          <w:szCs w:val="24"/>
          <w:lang w:val="sr-Latn-RS"/>
        </w:rPr>
        <w:t>bihejvioristički</w:t>
      </w:r>
      <w:r w:rsidR="00D813FD">
        <w:rPr>
          <w:rFonts w:ascii="Times New Roman" w:hAnsi="Times New Roman" w:cs="Times New Roman"/>
          <w:sz w:val="24"/>
          <w:szCs w:val="24"/>
          <w:lang w:val="sr-Latn-RS"/>
        </w:rPr>
        <w:t xml:space="preserve"> ( vernost gostiju nekoj marki, korist koju očekuju da će dobiti od neke usluge i drugo) i tzv. </w:t>
      </w:r>
      <w:r w:rsidR="00D813FD" w:rsidRPr="00D813FD">
        <w:rPr>
          <w:rFonts w:ascii="Times New Roman" w:hAnsi="Times New Roman" w:cs="Times New Roman"/>
          <w:b/>
          <w:sz w:val="24"/>
          <w:szCs w:val="24"/>
          <w:lang w:val="sr-Latn-RS"/>
        </w:rPr>
        <w:t>hibridni</w:t>
      </w:r>
      <w:r w:rsidR="00D813FD">
        <w:rPr>
          <w:rFonts w:ascii="Times New Roman" w:hAnsi="Times New Roman" w:cs="Times New Roman"/>
          <w:sz w:val="24"/>
          <w:szCs w:val="24"/>
          <w:lang w:val="sr-Latn-RS"/>
        </w:rPr>
        <w:t>, kao kombinacija pret</w:t>
      </w:r>
      <w:r w:rsidR="00D813FD" w:rsidRPr="00D813FD">
        <w:rPr>
          <w:rFonts w:ascii="Times New Roman" w:hAnsi="Times New Roman" w:cs="Times New Roman"/>
          <w:sz w:val="24"/>
          <w:szCs w:val="24"/>
          <w:lang w:val="sr-Latn-RS"/>
        </w:rPr>
        <w:t>hodnih.</w:t>
      </w:r>
    </w:p>
    <w:p w:rsidR="00D813FD" w:rsidRDefault="00D813FD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Diferenciranje usluga i cena je drugo područje u strategijskom i taktičkom upravljanju tražnjom. Ono se može</w:t>
      </w:r>
      <w:r w:rsidR="000C050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označiti kao postavljanjew ponude za različite segmente gostiju, pri čemu tu ponudu hotelski gosti vi</w:t>
      </w:r>
      <w:r w:rsidR="000C0500">
        <w:rPr>
          <w:rFonts w:ascii="Times New Roman" w:hAnsi="Times New Roman" w:cs="Times New Roman"/>
          <w:sz w:val="24"/>
          <w:szCs w:val="24"/>
          <w:lang w:val="sr-Latn-RS"/>
        </w:rPr>
        <w:t>de kao drugačiju u odnosu na ko</w:t>
      </w:r>
      <w:r>
        <w:rPr>
          <w:rFonts w:ascii="Times New Roman" w:hAnsi="Times New Roman" w:cs="Times New Roman"/>
          <w:sz w:val="24"/>
          <w:szCs w:val="24"/>
          <w:lang w:val="sr-Latn-RS"/>
        </w:rPr>
        <w:t>nkurenciju.Usluge mogu biti pojedinačne ili u "paketu".</w:t>
      </w:r>
    </w:p>
    <w:p w:rsidR="00D813FD" w:rsidRDefault="00D813FD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813FD" w:rsidRDefault="00D813FD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Nastavna jedinica: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Strategijsko planiranje razvoja hotela</w:t>
      </w:r>
    </w:p>
    <w:p w:rsidR="00D813FD" w:rsidRDefault="00D813FD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Usluga je interakcija </w:t>
      </w:r>
      <w:r w:rsidR="00275E6E">
        <w:rPr>
          <w:rFonts w:ascii="Times New Roman" w:hAnsi="Times New Roman" w:cs="Times New Roman"/>
          <w:sz w:val="24"/>
          <w:szCs w:val="24"/>
          <w:lang w:val="sr-Latn-RS"/>
        </w:rPr>
        <w:t>između ljudi i poslovniuspeh je određen njenim kvalitetom. Spremnost hotelskog osoblja da izađe u susret  potrebama i zahtevima gostiju, osnovni je preduslov za kvalitet te interakcije.</w:t>
      </w:r>
    </w:p>
    <w:p w:rsidR="000F65E8" w:rsidRDefault="000F65E8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Prvi korak u pripremanju strategijskog razvoja hotela jestew određivanje osnovnih ciljeva poslovanja. Za hotel je to najčešće kombinacija sledećih ciljeva:</w:t>
      </w:r>
    </w:p>
    <w:p w:rsidR="000F65E8" w:rsidRDefault="000F65E8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povećanje učešća na tržištu,</w:t>
      </w:r>
    </w:p>
    <w:p w:rsidR="000F65E8" w:rsidRDefault="000F65E8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povećanje dobiti na bazi porasta tražnje hotelskih usluga (proizvoda),</w:t>
      </w:r>
    </w:p>
    <w:p w:rsidR="000F65E8" w:rsidRDefault="000F65E8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ratvoj novih tržišta,</w:t>
      </w:r>
    </w:p>
    <w:p w:rsidR="000F65E8" w:rsidRDefault="000F65E8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inoviranje neekomomičnih hotelskih usluga (poizvoda).</w:t>
      </w:r>
    </w:p>
    <w:p w:rsidR="000F65E8" w:rsidRDefault="000F65E8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Strategijski plan razvoja hotela treba da uključi sledeće elemente uslužnog programa i to po njegovim pojedinačnim uslugama (proizvodima).</w:t>
      </w:r>
    </w:p>
    <w:p w:rsidR="000C0500" w:rsidRDefault="000C0500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C0500" w:rsidRDefault="000C0500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Zadatak: odgovoriti na pitanja:</w:t>
      </w:r>
    </w:p>
    <w:p w:rsidR="000C0500" w:rsidRDefault="000C0500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Kako se ostvaruje strategijsko i taktičko upravljanje tražnjom?</w:t>
      </w:r>
    </w:p>
    <w:p w:rsidR="000C0500" w:rsidRDefault="000C0500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Koji su modeli za segmentaciju?</w:t>
      </w:r>
    </w:p>
    <w:p w:rsidR="000C0500" w:rsidRDefault="000C0500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 Šta je usluga?</w:t>
      </w:r>
    </w:p>
    <w:p w:rsidR="000C0500" w:rsidRDefault="000C0500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 Kombinacija kojih ciljeva je najčešća za hotel?</w:t>
      </w:r>
    </w:p>
    <w:p w:rsidR="005F3BCF" w:rsidRDefault="005F3BCF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F3BCF" w:rsidRDefault="005F3BCF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sotra.milica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</w:p>
    <w:p w:rsidR="005F3BCF" w:rsidRDefault="005F3BCF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viber grupa</w:t>
      </w:r>
    </w:p>
    <w:p w:rsidR="005F3BCF" w:rsidRPr="005F3BCF" w:rsidRDefault="005F3BCF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Google učionica</w:t>
      </w:r>
      <w:bookmarkStart w:id="0" w:name="_GoBack"/>
      <w:bookmarkEnd w:id="0"/>
    </w:p>
    <w:p w:rsidR="000C0500" w:rsidRDefault="000C0500" w:rsidP="004A5E3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0162D" w:rsidRPr="005C7307" w:rsidRDefault="0040162D" w:rsidP="005C73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162D" w:rsidRPr="005C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07"/>
    <w:rsid w:val="000C0500"/>
    <w:rsid w:val="000F65E8"/>
    <w:rsid w:val="00275E6E"/>
    <w:rsid w:val="0040162D"/>
    <w:rsid w:val="004A5E34"/>
    <w:rsid w:val="005C7307"/>
    <w:rsid w:val="005F3BCF"/>
    <w:rsid w:val="00D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C17B6-7942-44B6-9E20-E0FC7F07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8</cp:revision>
  <dcterms:created xsi:type="dcterms:W3CDTF">2020-03-29T10:21:00Z</dcterms:created>
  <dcterms:modified xsi:type="dcterms:W3CDTF">2020-03-29T11:05:00Z</dcterms:modified>
</cp:coreProperties>
</file>