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C" w:rsidRDefault="008C7F0C" w:rsidP="008C7F0C">
      <w:pPr>
        <w:pStyle w:val="NormalWeb"/>
        <w:shd w:val="clear" w:color="auto" w:fill="FFFFFF"/>
        <w:spacing w:before="120" w:after="120"/>
        <w:jc w:val="both"/>
        <w:rPr>
          <w:rFonts w:cs="Minion Pro"/>
          <w:b/>
          <w:i/>
          <w:color w:val="000000"/>
          <w:lang w:val="sr-Cyrl-BA"/>
        </w:rPr>
      </w:pPr>
      <w:r>
        <w:rPr>
          <w:rFonts w:cs="Minion Pro"/>
          <w:color w:val="000000"/>
          <w:lang w:val="sr-Cyrl-BA"/>
        </w:rPr>
        <w:t xml:space="preserve">Наставна јединица бр.72 - </w:t>
      </w:r>
      <w:r w:rsidRPr="008C7F0C">
        <w:rPr>
          <w:rFonts w:cs="Minion Pro"/>
          <w:b/>
          <w:color w:val="000000"/>
          <w:lang w:val="sr-Cyrl-BA"/>
        </w:rPr>
        <w:t>Добрица Ћосић:</w:t>
      </w:r>
      <w:r w:rsidRPr="008C7F0C">
        <w:rPr>
          <w:rFonts w:cs="Minion Pro"/>
          <w:b/>
          <w:i/>
          <w:color w:val="000000"/>
          <w:lang w:val="sr-Cyrl-BA"/>
        </w:rPr>
        <w:t xml:space="preserve"> Корени</w:t>
      </w:r>
    </w:p>
    <w:p w:rsidR="008C7F0C" w:rsidRPr="008C7F0C" w:rsidRDefault="008C7F0C" w:rsidP="008C7F0C">
      <w:pPr>
        <w:pStyle w:val="NormalWeb"/>
        <w:shd w:val="clear" w:color="auto" w:fill="FFFFFF"/>
        <w:spacing w:before="120" w:after="120"/>
        <w:jc w:val="both"/>
        <w:rPr>
          <w:rFonts w:cs="Minion Pro"/>
          <w:color w:val="000000"/>
          <w:lang w:val="sr-Cyrl-BA"/>
        </w:rPr>
      </w:pPr>
      <w:r>
        <w:rPr>
          <w:rFonts w:cs="Minion Pro"/>
          <w:color w:val="000000"/>
          <w:lang w:val="sr-Cyrl-BA"/>
        </w:rPr>
        <w:t>Датум реализације: 18. 3. 2020.</w:t>
      </w:r>
    </w:p>
    <w:p w:rsidR="008C7F0C" w:rsidRDefault="008C7F0C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  <w:r w:rsidRPr="008C7F0C">
        <w:rPr>
          <w:rFonts w:ascii="Times New Roman" w:hAnsi="Times New Roman"/>
          <w:b/>
          <w:color w:val="000000"/>
          <w:lang w:val="sr-Cyrl-BA"/>
        </w:rPr>
        <w:t>Ликови:</w:t>
      </w:r>
      <w:r w:rsidRPr="008C7F0C">
        <w:rPr>
          <w:rFonts w:ascii="Times New Roman" w:eastAsia="Calibri" w:hAnsi="Times New Roman"/>
          <w:sz w:val="24"/>
          <w:lang w:val="ru-RU"/>
        </w:rPr>
        <w:t xml:space="preserve"> </w:t>
      </w:r>
    </w:p>
    <w:p w:rsidR="008C7F0C" w:rsidRDefault="008C7F0C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</w:p>
    <w:p w:rsidR="008C7F0C" w:rsidRPr="008C7F0C" w:rsidRDefault="008C7F0C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>1. генерација: Ката и Лука Дошљак</w:t>
      </w:r>
    </w:p>
    <w:p w:rsidR="008C7F0C" w:rsidRPr="008C7F0C" w:rsidRDefault="008C7F0C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</w:p>
    <w:p w:rsidR="008C7F0C" w:rsidRDefault="004B6C46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2. генерација: </w:t>
      </w:r>
      <w:r w:rsidR="008C7F0C" w:rsidRPr="008C7F0C">
        <w:rPr>
          <w:rFonts w:ascii="Times New Roman" w:eastAsia="Calibri" w:hAnsi="Times New Roman"/>
          <w:sz w:val="24"/>
          <w:lang w:val="ru-RU"/>
        </w:rPr>
        <w:t>Аћим Катић и Живана</w:t>
      </w:r>
    </w:p>
    <w:p w:rsidR="004B6C46" w:rsidRPr="008C7F0C" w:rsidRDefault="004B6C46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</w:p>
    <w:p w:rsidR="008C7F0C" w:rsidRPr="008C7F0C" w:rsidRDefault="004B6C46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    3. генерација: </w:t>
      </w:r>
      <w:r w:rsidR="008C7F0C" w:rsidRPr="008C7F0C">
        <w:rPr>
          <w:rFonts w:ascii="Times New Roman" w:eastAsia="Calibri" w:hAnsi="Times New Roman"/>
          <w:sz w:val="24"/>
          <w:lang w:val="ru-RU"/>
        </w:rPr>
        <w:t>Вукашин и Олга         Ђорђе  и Симка     Тола Дачић</w:t>
      </w:r>
    </w:p>
    <w:p w:rsidR="008C7F0C" w:rsidRPr="008C7F0C" w:rsidRDefault="008C7F0C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</w:p>
    <w:p w:rsidR="008C7F0C" w:rsidRPr="008C7F0C" w:rsidRDefault="004B6C46" w:rsidP="008C7F0C">
      <w:pPr>
        <w:pStyle w:val="NoSpacing"/>
        <w:jc w:val="center"/>
        <w:rPr>
          <w:rFonts w:ascii="Times New Roman" w:eastAsia="Calibri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4. генерација: </w:t>
      </w:r>
      <w:r w:rsidR="008C7F0C" w:rsidRPr="008C7F0C">
        <w:rPr>
          <w:rFonts w:ascii="Times New Roman" w:eastAsia="Calibri" w:hAnsi="Times New Roman"/>
          <w:sz w:val="24"/>
          <w:lang w:val="ru-RU"/>
        </w:rPr>
        <w:t>Иван и Милена</w:t>
      </w:r>
      <w:r>
        <w:rPr>
          <w:rFonts w:ascii="Times New Roman" w:eastAsia="Calibri" w:hAnsi="Times New Roman"/>
          <w:sz w:val="24"/>
          <w:lang w:val="ru-RU"/>
        </w:rPr>
        <w:t xml:space="preserve">                </w:t>
      </w:r>
      <w:r w:rsidR="008C7F0C" w:rsidRPr="008C7F0C">
        <w:rPr>
          <w:rFonts w:ascii="Times New Roman" w:eastAsia="Calibri" w:hAnsi="Times New Roman"/>
          <w:sz w:val="24"/>
          <w:lang w:val="ru-RU"/>
        </w:rPr>
        <w:t xml:space="preserve">      Адам</w:t>
      </w:r>
    </w:p>
    <w:p w:rsidR="008C7F0C" w:rsidRPr="008C7F0C" w:rsidRDefault="008C7F0C" w:rsidP="008C7F0C">
      <w:pPr>
        <w:pStyle w:val="NormalWeb"/>
        <w:shd w:val="clear" w:color="auto" w:fill="FFFFFF"/>
        <w:spacing w:before="120" w:after="120"/>
        <w:jc w:val="both"/>
        <w:rPr>
          <w:rFonts w:cs="Minion Pro"/>
          <w:b/>
          <w:color w:val="000000"/>
          <w:lang w:val="sr-Cyrl-BA"/>
        </w:rPr>
      </w:pPr>
    </w:p>
    <w:p w:rsidR="008C7F0C" w:rsidRDefault="008C7F0C" w:rsidP="008C7F0C">
      <w:pPr>
        <w:pStyle w:val="NormalWeb"/>
        <w:shd w:val="clear" w:color="auto" w:fill="FFFFFF"/>
        <w:spacing w:before="120" w:after="120" w:line="360" w:lineRule="auto"/>
        <w:jc w:val="both"/>
        <w:rPr>
          <w:shd w:val="clear" w:color="auto" w:fill="FFFFFF"/>
        </w:rPr>
      </w:pPr>
      <w:r w:rsidRPr="00716ACA">
        <w:rPr>
          <w:rFonts w:cs="Minion Pro"/>
          <w:color w:val="000000"/>
        </w:rPr>
        <w:t xml:space="preserve">Главни лик и стожер свих догађаја у роману је </w:t>
      </w:r>
      <w:r w:rsidRPr="008C7F0C">
        <w:rPr>
          <w:rFonts w:cs="Minion Pro"/>
          <w:b/>
          <w:color w:val="000000"/>
        </w:rPr>
        <w:t>Аћим Катић</w:t>
      </w:r>
      <w:r w:rsidRPr="00716ACA">
        <w:rPr>
          <w:rFonts w:cs="Minion Pro"/>
          <w:color w:val="000000"/>
        </w:rPr>
        <w:t>.</w:t>
      </w:r>
      <w:r>
        <w:rPr>
          <w:rFonts w:cs="Minion Pro"/>
          <w:color w:val="000000"/>
        </w:rPr>
        <w:t xml:space="preserve"> Он је обликован према лику сељачких радикалских вођа који су представљали нову политичку снагу. Он је, истовремено, и представник сељачке, народне демократије која је снажна опозиција краљу и династији. </w:t>
      </w:r>
      <w:r w:rsidRPr="00716ACA">
        <w:rPr>
          <w:rFonts w:cs="Minion Pro"/>
          <w:color w:val="000000"/>
        </w:rPr>
        <w:t xml:space="preserve"> Његова природа је природа човека који жели да све држи под св</w:t>
      </w:r>
      <w:r>
        <w:rPr>
          <w:rFonts w:cs="Minion Pro"/>
          <w:color w:val="000000"/>
        </w:rPr>
        <w:t>ојом контролом. Вукашина је пос</w:t>
      </w:r>
      <w:r w:rsidRPr="00716ACA">
        <w:rPr>
          <w:rFonts w:cs="Minion Pro"/>
          <w:color w:val="000000"/>
        </w:rPr>
        <w:t>лао у Париз, на струдије, да „целом свету</w:t>
      </w:r>
      <w:r>
        <w:rPr>
          <w:lang/>
        </w:rPr>
        <w:t>”</w:t>
      </w:r>
      <w:r w:rsidRPr="00716ACA">
        <w:rPr>
          <w:rFonts w:cs="Minion Pro"/>
          <w:color w:val="000000"/>
        </w:rPr>
        <w:t xml:space="preserve"> покаже какви су Срби, а пошто Вукашин скине шајкачу и гуњ и поред Сене се слика (пре)обучен у грађанско одело, отац га се одриче. Никада Аћим неће опростити ову Вукашинову издају, која</w:t>
      </w:r>
      <w:r w:rsidR="004B6C46">
        <w:rPr>
          <w:rFonts w:cs="Minion Pro"/>
          <w:color w:val="000000"/>
        </w:rPr>
        <w:t xml:space="preserve"> се наставља његовом женидбом.</w:t>
      </w:r>
      <w:r w:rsidRPr="00716ACA">
        <w:rPr>
          <w:rFonts w:cs="Minion Pro"/>
          <w:color w:val="000000"/>
        </w:rPr>
        <w:t>Одрекао се и свог оца, Луке Дошљака, и своју породицу везује за мајчино име Катић, јер је она била удата за хајдука</w:t>
      </w:r>
      <w:r>
        <w:rPr>
          <w:rFonts w:cs="Minion Pro"/>
          <w:color w:val="000000"/>
        </w:rPr>
        <w:t xml:space="preserve"> Василија</w:t>
      </w:r>
      <w:r w:rsidRPr="00716ACA">
        <w:rPr>
          <w:rFonts w:cs="Minion Pro"/>
          <w:color w:val="000000"/>
        </w:rPr>
        <w:t xml:space="preserve">. Његова жена рађа само два сина, и умире, а он </w:t>
      </w:r>
      <w:r w:rsidRPr="00716ACA">
        <w:rPr>
          <w:shd w:val="clear" w:color="auto" w:fill="FFFFFF"/>
        </w:rPr>
        <w:t>сву своју љубав и енергију улаже у Вукашина</w:t>
      </w:r>
      <w:r>
        <w:rPr>
          <w:shd w:val="clear" w:color="auto" w:fill="FFFFFF"/>
        </w:rPr>
        <w:t xml:space="preserve">, док Симка не роди Адама. </w:t>
      </w:r>
    </w:p>
    <w:p w:rsidR="008C7F0C" w:rsidRPr="00D57D66" w:rsidRDefault="008C7F0C" w:rsidP="008C7F0C">
      <w:pPr>
        <w:pStyle w:val="NormalWeb"/>
        <w:shd w:val="clear" w:color="auto" w:fill="FFFFFF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Вукашин је снажан, индивидуализован лик, али и представник сељачких синова који су се школовали у Европи и који су се не само генерацијски, већ и културно, сукобили са очевима. Он носи терет издајника и „оцеубице</w:t>
      </w:r>
      <w:r>
        <w:rPr>
          <w:lang/>
        </w:rPr>
        <w:t>”</w:t>
      </w:r>
      <w:r>
        <w:rPr>
          <w:shd w:val="clear" w:color="auto" w:fill="FFFFFF"/>
        </w:rPr>
        <w:t xml:space="preserve">, и представља интелектуалца окренутог европеизацији Србије. И он има својих мана и врлина: свађа се са братом око новца и наследства, тврдоглав је и одриче се оца, наизглед лако. Централни драмски сукоб овог романа упућен је управо на сукоб оца и сина, раскол између националне и патриотске свести и европеизиране, модерне културе коју доносе Србији млађе генерације. </w:t>
      </w:r>
    </w:p>
    <w:p w:rsidR="008C7F0C" w:rsidRDefault="008C7F0C" w:rsidP="008C7F0C">
      <w:pPr>
        <w:pStyle w:val="NormalWeb"/>
        <w:shd w:val="clear" w:color="auto" w:fill="FFFFFF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Ђорђе носи печат јаловости. Он је представник новог, трговачког слоја, који представља једну од основних привредних полуга који вуку Србију напред.  Као моћни богаташ, у чијим рукама све расте, он је моћан пред свима осим пред собом самим и пред својом женом. Своју јаловост он одавно препознаје, али и даље не жели да је призна. Када добије Адама, он га истовремено и мрзи и воли: и жели да умре и да га подиже. Кључне су сцене када га посматра у колевци, па га открива да би прехладио, па му купује мању гардеробу а Адам расте у –Толу Дачића. </w:t>
      </w:r>
    </w:p>
    <w:p w:rsidR="00137615" w:rsidRDefault="008C7F0C" w:rsidP="008C7F0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8C7F0C">
        <w:rPr>
          <w:rFonts w:ascii="Times New Roman" w:hAnsi="Times New Roman"/>
          <w:shd w:val="clear" w:color="auto" w:fill="FFFFFF"/>
          <w:lang w:val="ru-RU"/>
        </w:rPr>
        <w:t>Симка је особа у чијем се лику осликава положај жене на селу тога доба. Она је одабрана да настави лозу Катића, јер је Аћим бира као што би изабрао животињу: да је здрава, једра, да може да рађа синове. Нажалост, Ђорђе је јалов, па се цео њен свет своди на мучење око порода. Она је надничарска ћерка, али лако се прилагођава богатој кући Катића и постаје газдарица, а подаје се Толи Дачићу само да би постала мајка. Симка је жена која има унутрашњу снагу и спремна је да све истрпи зарад задовољења свог мајчинства, да преноћи у манастиру, да се пода другом мушкарцу, да воли.</w:t>
      </w:r>
    </w:p>
    <w:p w:rsidR="004B6C46" w:rsidRDefault="004B6C46" w:rsidP="008C7F0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4B6C46" w:rsidRPr="00AD7D78" w:rsidRDefault="004B6C46" w:rsidP="008C7F0C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BA"/>
        </w:rPr>
      </w:pPr>
      <w:r w:rsidRPr="00AD7D7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Задатак:</w:t>
      </w:r>
      <w:r w:rsidR="00AD7D7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AD7D7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Одговорите на следеће питања и одговоре проследите на имејл адресу: </w:t>
      </w:r>
      <w:hyperlink r:id="rId5" w:history="1">
        <w:r w:rsidRPr="00AD7D7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starcevic.sanja@esloznica</w:t>
        </w:r>
      </w:hyperlink>
      <w:r w:rsidRPr="00AD7D7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. Молим вас да ми о</w:t>
      </w:r>
      <w:r w:rsidR="00AD7D78" w:rsidRPr="00AD7D7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дговоре шаљете у Word документу. Рок је до краја недеље.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Колико синова има Тола Дачић?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За који празник је Вукашин долазио кући?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Зашто Симку шаљу у манастир?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Чијом ћерком се жени Вукашин?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Зашто војска иде у Прерово?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Како се зове Симкина мајка?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D7D78">
        <w:rPr>
          <w:rFonts w:ascii="Times New Roman" w:hAnsi="Times New Roman"/>
          <w:sz w:val="24"/>
          <w:szCs w:val="24"/>
        </w:rPr>
        <w:t>Ко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је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Стево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Чађевић</w:t>
      </w:r>
      <w:proofErr w:type="spellEnd"/>
      <w:r w:rsidRPr="00AD7D78">
        <w:rPr>
          <w:rFonts w:ascii="Times New Roman" w:hAnsi="Times New Roman"/>
          <w:sz w:val="24"/>
          <w:szCs w:val="24"/>
        </w:rPr>
        <w:t>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D7D78">
        <w:rPr>
          <w:rFonts w:ascii="Times New Roman" w:hAnsi="Times New Roman"/>
          <w:sz w:val="24"/>
          <w:szCs w:val="24"/>
        </w:rPr>
        <w:t>Којој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странци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припада</w:t>
      </w:r>
      <w:proofErr w:type="spellEnd"/>
      <w:r w:rsidRPr="00AD7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D78">
        <w:rPr>
          <w:rFonts w:ascii="Times New Roman" w:hAnsi="Times New Roman"/>
          <w:sz w:val="24"/>
          <w:szCs w:val="24"/>
        </w:rPr>
        <w:t>Аћим</w:t>
      </w:r>
      <w:proofErr w:type="spellEnd"/>
      <w:r w:rsidRPr="00AD7D78">
        <w:rPr>
          <w:rFonts w:ascii="Times New Roman" w:hAnsi="Times New Roman"/>
          <w:sz w:val="24"/>
          <w:szCs w:val="24"/>
        </w:rPr>
        <w:t>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Зашто су сељаци Аћима звали Дошљак?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Како се звала Аћимова жена?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Како је завршена Аћимова буна?</w:t>
      </w:r>
    </w:p>
    <w:p w:rsidR="004B6C46" w:rsidRPr="00AD7D78" w:rsidRDefault="004B6C46" w:rsidP="004B6C46">
      <w:pPr>
        <w:pStyle w:val="NoSpacing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D7D78">
        <w:rPr>
          <w:rFonts w:ascii="Times New Roman" w:hAnsi="Times New Roman"/>
          <w:sz w:val="24"/>
          <w:szCs w:val="24"/>
          <w:lang w:val="ru-RU"/>
        </w:rPr>
        <w:t>Како се звао Аћимов отац?</w:t>
      </w:r>
    </w:p>
    <w:p w:rsidR="004B6C46" w:rsidRPr="00AD7D78" w:rsidRDefault="004B6C46" w:rsidP="008C7F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B6C46" w:rsidRPr="00AD7D78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617A"/>
    <w:multiLevelType w:val="hybridMultilevel"/>
    <w:tmpl w:val="2CFAD60E"/>
    <w:lvl w:ilvl="0" w:tplc="51768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82"/>
    <w:rsid w:val="000A28C7"/>
    <w:rsid w:val="00137615"/>
    <w:rsid w:val="001E6AAD"/>
    <w:rsid w:val="0021416D"/>
    <w:rsid w:val="00216F71"/>
    <w:rsid w:val="0024704E"/>
    <w:rsid w:val="00247081"/>
    <w:rsid w:val="00273DF0"/>
    <w:rsid w:val="00280AF0"/>
    <w:rsid w:val="002C18F0"/>
    <w:rsid w:val="002D3B74"/>
    <w:rsid w:val="002E4178"/>
    <w:rsid w:val="002F77CB"/>
    <w:rsid w:val="00306801"/>
    <w:rsid w:val="00323E10"/>
    <w:rsid w:val="003B5779"/>
    <w:rsid w:val="003C2F59"/>
    <w:rsid w:val="004145E8"/>
    <w:rsid w:val="004B69FE"/>
    <w:rsid w:val="004B6C46"/>
    <w:rsid w:val="00551F91"/>
    <w:rsid w:val="005D2979"/>
    <w:rsid w:val="005E6C5D"/>
    <w:rsid w:val="00644DFD"/>
    <w:rsid w:val="006A58C3"/>
    <w:rsid w:val="0071375A"/>
    <w:rsid w:val="00764829"/>
    <w:rsid w:val="00805FA3"/>
    <w:rsid w:val="00871E96"/>
    <w:rsid w:val="008819A8"/>
    <w:rsid w:val="008C7F0C"/>
    <w:rsid w:val="008D6B0B"/>
    <w:rsid w:val="008F1CF1"/>
    <w:rsid w:val="009B7E79"/>
    <w:rsid w:val="009E55FB"/>
    <w:rsid w:val="00A64620"/>
    <w:rsid w:val="00AB18F9"/>
    <w:rsid w:val="00AD7D78"/>
    <w:rsid w:val="00AF53E7"/>
    <w:rsid w:val="00BA0195"/>
    <w:rsid w:val="00BA6FE7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359D2"/>
    <w:rsid w:val="00EA2B37"/>
    <w:rsid w:val="00F32882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13</cp:revision>
  <dcterms:created xsi:type="dcterms:W3CDTF">2020-03-18T16:38:00Z</dcterms:created>
  <dcterms:modified xsi:type="dcterms:W3CDTF">2020-03-18T20:01:00Z</dcterms:modified>
</cp:coreProperties>
</file>