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23" w:rsidRDefault="004E7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TRANZITA</w:t>
      </w:r>
    </w:p>
    <w:p w:rsidR="004E7423" w:rsidRDefault="004E742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prevozi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deklarisati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pravilu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popunjava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obrazacu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JCI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Uredbom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Polazni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 prima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registruje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ev</w:t>
      </w:r>
      <w:r>
        <w:rPr>
          <w:rFonts w:ascii="Times New Roman" w:hAnsi="Times New Roman" w:cs="Times New Roman"/>
          <w:sz w:val="24"/>
          <w:szCs w:val="24"/>
        </w:rPr>
        <w:t>idenciju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</w:t>
      </w:r>
      <w:r w:rsidRPr="004E7423">
        <w:rPr>
          <w:rFonts w:ascii="Times New Roman" w:hAnsi="Times New Roman" w:cs="Times New Roman"/>
          <w:sz w:val="24"/>
          <w:szCs w:val="24"/>
        </w:rPr>
        <w:t>eđuje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identičnost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robe.</w:t>
      </w:r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Polazni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odrediti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robe.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sile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prevoznik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napustiti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predviđeni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put.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Polazni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odgovarajuće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zadržava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mu je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namijenjen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74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primjerke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ručuje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obvezniku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Istov</w:t>
      </w:r>
      <w:r w:rsidRPr="004E7423">
        <w:rPr>
          <w:rFonts w:ascii="Times New Roman" w:hAnsi="Times New Roman" w:cs="Times New Roman"/>
          <w:sz w:val="24"/>
          <w:szCs w:val="24"/>
        </w:rPr>
        <w:t>etnost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robe se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pravilu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obezbjeđuje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omoću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obeležja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obeležja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stavljaju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tovarni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prevozno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sredstv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podesno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stavljanje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obeležj</w:t>
      </w:r>
      <w:r w:rsidRPr="004E742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napravljeno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dodati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oduzeti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ne bi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vidljivi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tragovi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štećenja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skrivenih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E7423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dostupno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kontrolu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-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izuzetnim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koleta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Polazni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stavljati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arinska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obilježja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istov</w:t>
      </w:r>
      <w:r w:rsidRPr="004E7423">
        <w:rPr>
          <w:rFonts w:ascii="Times New Roman" w:hAnsi="Times New Roman" w:cs="Times New Roman"/>
          <w:sz w:val="24"/>
          <w:szCs w:val="24"/>
        </w:rPr>
        <w:t>etnost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opisa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tranzitnoj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pratećim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utovara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istovara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carinskih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polaznog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odredišnog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primjerke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polaznim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carinskim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423" w:rsidRDefault="004E7423">
      <w:pPr>
        <w:rPr>
          <w:rFonts w:ascii="Times New Roman" w:hAnsi="Times New Roman" w:cs="Times New Roman"/>
          <w:sz w:val="24"/>
          <w:szCs w:val="24"/>
        </w:rPr>
      </w:pPr>
      <w:r w:rsidRPr="004E7423">
        <w:rPr>
          <w:rFonts w:ascii="Times New Roman" w:hAnsi="Times New Roman" w:cs="Times New Roman"/>
          <w:sz w:val="24"/>
          <w:szCs w:val="24"/>
        </w:rPr>
        <w:t>ULA</w:t>
      </w:r>
      <w:r>
        <w:rPr>
          <w:rFonts w:ascii="Times New Roman" w:hAnsi="Times New Roman" w:cs="Times New Roman"/>
          <w:sz w:val="24"/>
          <w:szCs w:val="24"/>
        </w:rPr>
        <w:t xml:space="preserve">ZAK ROBE U CARINSKO PODRUČJE </w:t>
      </w:r>
    </w:p>
    <w:p w:rsidR="00D33446" w:rsidRPr="004E7423" w:rsidRDefault="004E742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Roba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navedena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tranzitnoj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opravdanim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slučajevima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nove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pretovariti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drugo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prevozno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nadzorom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carinskih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u tom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odgovarajuća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napomena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odobriti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pretovar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direktnog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nadzora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E7423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takvog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pretovara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prevoznik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odgovarajucu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napomenu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obilježja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uzroka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prevoznik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mogao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uticati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oštete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prevoznik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najbliži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pravi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nova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obilježja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djeliti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potpunosti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istovariti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direktne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opasnosti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prevoznik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postupiti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vlastitu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upisati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prevoznik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ispuniti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nesreće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događaja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prevoza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obaviještava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napomenu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odredišnog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pokazati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Odredišni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klaracije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upisuje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r w:rsidRPr="004E7423">
        <w:rPr>
          <w:rFonts w:ascii="Times New Roman" w:hAnsi="Times New Roman" w:cs="Times New Roman"/>
          <w:sz w:val="24"/>
          <w:szCs w:val="24"/>
        </w:rPr>
        <w:t>ere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regularnosti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pogledu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robe,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vozila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razdužuje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nepravilnosti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odredišni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primjerak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polaznom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E7423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drugi</w:t>
      </w:r>
      <w:proofErr w:type="spellEnd"/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odredišnog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Tranzitni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okončati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a ne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onog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naveden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tranzitnoj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7423">
        <w:rPr>
          <w:rFonts w:ascii="Times New Roman" w:hAnsi="Times New Roman" w:cs="Times New Roman"/>
          <w:sz w:val="24"/>
          <w:szCs w:val="24"/>
        </w:rPr>
        <w:t xml:space="preserve">Tada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odredišni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organ.</w:t>
      </w:r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obveznika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polaznog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carinskog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promijeniti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odredišni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organ.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Nadležni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 o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promjeni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odmah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obaviještava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raniji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odredišni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upis</w:t>
      </w:r>
      <w:r>
        <w:rPr>
          <w:rFonts w:ascii="Times New Roman" w:hAnsi="Times New Roman" w:cs="Times New Roman"/>
          <w:sz w:val="24"/>
          <w:szCs w:val="24"/>
        </w:rPr>
        <w:t>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odgovarajuću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zabEL</w:t>
      </w:r>
      <w:r w:rsidRPr="004E7423">
        <w:rPr>
          <w:rFonts w:ascii="Times New Roman" w:hAnsi="Times New Roman" w:cs="Times New Roman"/>
          <w:sz w:val="24"/>
          <w:szCs w:val="24"/>
        </w:rPr>
        <w:t>ešku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tranzitnu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deklaraciju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robe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odredišnog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polazni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organ,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obavezuje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ga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smiju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mijenjati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</w:t>
      </w:r>
      <w:r w:rsidRPr="004E7423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odredio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polazni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r w:rsidRPr="004E7423">
        <w:rPr>
          <w:rFonts w:ascii="Times New Roman" w:hAnsi="Times New Roman" w:cs="Times New Roman"/>
          <w:sz w:val="24"/>
          <w:szCs w:val="24"/>
        </w:rPr>
        <w:lastRenderedPageBreak/>
        <w:t xml:space="preserve">organ,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odobrava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odredišnom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dokaže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je do tog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r w:rsidRPr="004E742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prevoznik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423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423">
        <w:rPr>
          <w:rFonts w:ascii="Times New Roman" w:hAnsi="Times New Roman" w:cs="Times New Roman"/>
          <w:sz w:val="24"/>
          <w:szCs w:val="24"/>
        </w:rPr>
        <w:t>obveznik</w:t>
      </w:r>
      <w:proofErr w:type="spellEnd"/>
      <w:r w:rsidRPr="004E7423">
        <w:rPr>
          <w:rFonts w:ascii="Times New Roman" w:hAnsi="Times New Roman" w:cs="Times New Roman"/>
          <w:sz w:val="24"/>
          <w:szCs w:val="24"/>
        </w:rPr>
        <w:t>.</w:t>
      </w:r>
    </w:p>
    <w:sectPr w:rsidR="00D33446" w:rsidRPr="004E7423" w:rsidSect="00D33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423"/>
    <w:rsid w:val="004E7423"/>
    <w:rsid w:val="00D3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2981</Characters>
  <Application>Microsoft Office Word</Application>
  <DocSecurity>0</DocSecurity>
  <Lines>24</Lines>
  <Paragraphs>6</Paragraphs>
  <ScaleCrop>false</ScaleCrop>
  <Company>Deftones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1</cp:revision>
  <dcterms:created xsi:type="dcterms:W3CDTF">2020-03-22T01:36:00Z</dcterms:created>
  <dcterms:modified xsi:type="dcterms:W3CDTF">2020-03-22T01:39:00Z</dcterms:modified>
</cp:coreProperties>
</file>